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8E827" w14:textId="77777777" w:rsidR="0095632E" w:rsidRDefault="0095632E" w:rsidP="001C659C">
      <w:pPr>
        <w:jc w:val="center"/>
        <w:rPr>
          <w:rFonts w:ascii="Georgia" w:hAnsi="Georgia"/>
          <w:b/>
          <w:sz w:val="22"/>
          <w:szCs w:val="24"/>
        </w:rPr>
      </w:pPr>
    </w:p>
    <w:p w14:paraId="09FF1F06" w14:textId="77777777" w:rsidR="003C3820" w:rsidRDefault="005A0078" w:rsidP="001C659C">
      <w:pPr>
        <w:jc w:val="center"/>
        <w:rPr>
          <w:rFonts w:ascii="Georgia" w:hAnsi="Georgia"/>
          <w:b/>
          <w:sz w:val="22"/>
          <w:szCs w:val="24"/>
        </w:rPr>
      </w:pPr>
      <w:r w:rsidRPr="006F0F2C">
        <w:rPr>
          <w:rFonts w:ascii="Georgia" w:hAnsi="Georgia"/>
          <w:b/>
          <w:sz w:val="22"/>
          <w:szCs w:val="24"/>
        </w:rPr>
        <w:t xml:space="preserve">Contract financiar în cadrul </w:t>
      </w:r>
      <w:r w:rsidR="003C3820" w:rsidRPr="006F0F2C">
        <w:rPr>
          <w:rFonts w:ascii="Georgia" w:hAnsi="Georgia"/>
          <w:b/>
          <w:sz w:val="22"/>
          <w:szCs w:val="24"/>
        </w:rPr>
        <w:t xml:space="preserve">Programului </w:t>
      </w:r>
      <w:r w:rsidRPr="006F0F2C">
        <w:rPr>
          <w:rFonts w:ascii="Georgia" w:hAnsi="Georgia"/>
          <w:b/>
          <w:sz w:val="22"/>
          <w:szCs w:val="24"/>
        </w:rPr>
        <w:t>Erasmus</w:t>
      </w:r>
      <w:r w:rsidRPr="00352D56">
        <w:rPr>
          <w:rFonts w:ascii="Georgia" w:hAnsi="Georgia"/>
          <w:b/>
          <w:sz w:val="22"/>
          <w:szCs w:val="24"/>
        </w:rPr>
        <w:t xml:space="preserve">+ </w:t>
      </w:r>
    </w:p>
    <w:p w14:paraId="1B55F084" w14:textId="77777777" w:rsidR="008D10E0" w:rsidRDefault="005A0078" w:rsidP="001C659C">
      <w:pPr>
        <w:jc w:val="center"/>
        <w:rPr>
          <w:rFonts w:ascii="Georgia" w:hAnsi="Georgia"/>
          <w:b/>
          <w:sz w:val="22"/>
          <w:szCs w:val="24"/>
        </w:rPr>
      </w:pPr>
      <w:r w:rsidRPr="00352D56">
        <w:rPr>
          <w:rFonts w:ascii="Georgia" w:hAnsi="Georgia"/>
          <w:b/>
          <w:sz w:val="22"/>
          <w:szCs w:val="24"/>
        </w:rPr>
        <w:t xml:space="preserve">pentru </w:t>
      </w:r>
      <w:r w:rsidR="008D10E0" w:rsidRPr="008D10E0">
        <w:rPr>
          <w:rFonts w:ascii="Georgia" w:hAnsi="Georgia"/>
          <w:b/>
          <w:sz w:val="22"/>
          <w:szCs w:val="24"/>
        </w:rPr>
        <w:t>persoan</w:t>
      </w:r>
      <w:r w:rsidR="007A288A">
        <w:rPr>
          <w:rFonts w:ascii="Georgia" w:hAnsi="Georgia"/>
          <w:b/>
          <w:sz w:val="22"/>
          <w:szCs w:val="24"/>
        </w:rPr>
        <w:t xml:space="preserve">a </w:t>
      </w:r>
      <w:r w:rsidR="008D10E0" w:rsidRPr="008D10E0">
        <w:rPr>
          <w:rFonts w:ascii="Georgia" w:hAnsi="Georgia"/>
          <w:b/>
          <w:sz w:val="22"/>
          <w:szCs w:val="24"/>
        </w:rPr>
        <w:t>însoțitoare</w:t>
      </w:r>
      <w:r w:rsidR="00AF3118">
        <w:rPr>
          <w:rFonts w:ascii="Georgia" w:hAnsi="Georgia"/>
          <w:b/>
          <w:sz w:val="22"/>
          <w:szCs w:val="24"/>
        </w:rPr>
        <w:t xml:space="preserve"> </w:t>
      </w:r>
    </w:p>
    <w:p w14:paraId="4AF8A86E" w14:textId="77777777" w:rsidR="00CB396F" w:rsidRDefault="00CB396F" w:rsidP="001C659C">
      <w:pPr>
        <w:jc w:val="center"/>
        <w:rPr>
          <w:rFonts w:ascii="Georgia" w:hAnsi="Georgia"/>
          <w:b/>
          <w:sz w:val="22"/>
          <w:szCs w:val="24"/>
        </w:rPr>
      </w:pPr>
    </w:p>
    <w:p w14:paraId="406271CE" w14:textId="77777777" w:rsidR="00CB396F" w:rsidRPr="00CB396F" w:rsidRDefault="00CB396F" w:rsidP="00CB396F">
      <w:pPr>
        <w:pStyle w:val="Header"/>
        <w:rPr>
          <w:rFonts w:ascii="Verdana" w:hAnsi="Verdana"/>
          <w:sz w:val="20"/>
          <w:lang w:val="de-DE"/>
        </w:rPr>
      </w:pPr>
      <w:r>
        <w:rPr>
          <w:rFonts w:ascii="Georgia" w:hAnsi="Georgia"/>
          <w:b/>
          <w:sz w:val="22"/>
          <w:szCs w:val="24"/>
        </w:rPr>
        <w:t xml:space="preserve">                             Nr.  de proiect</w:t>
      </w:r>
      <w:r>
        <w:rPr>
          <w:rFonts w:ascii="Georgia" w:hAnsi="Georgia"/>
          <w:b/>
          <w:sz w:val="22"/>
          <w:szCs w:val="24"/>
          <w:lang w:val="en-US"/>
        </w:rPr>
        <w:t xml:space="preserve">: </w:t>
      </w:r>
      <w:r w:rsidR="00B817A0">
        <w:rPr>
          <w:rFonts w:ascii="Verdana" w:hAnsi="Verdana"/>
          <w:b/>
          <w:bCs/>
          <w:sz w:val="20"/>
          <w:lang w:val="de-DE"/>
        </w:rPr>
        <w:t>......................................................</w:t>
      </w:r>
    </w:p>
    <w:p w14:paraId="1BB4D09E" w14:textId="77777777" w:rsidR="00CB396F" w:rsidRPr="008D10E0" w:rsidRDefault="00CB396F" w:rsidP="001C659C">
      <w:pPr>
        <w:jc w:val="center"/>
        <w:rPr>
          <w:rFonts w:ascii="Georgia" w:hAnsi="Georgia"/>
          <w:b/>
          <w:sz w:val="22"/>
          <w:szCs w:val="24"/>
        </w:rPr>
      </w:pPr>
    </w:p>
    <w:p w14:paraId="02B3FCA4" w14:textId="77777777" w:rsidR="005A0078" w:rsidRPr="006F0F2C" w:rsidRDefault="00DF2743" w:rsidP="001C659C">
      <w:pPr>
        <w:rPr>
          <w:rFonts w:ascii="Georgia" w:hAnsi="Georgia"/>
          <w:sz w:val="22"/>
          <w:szCs w:val="24"/>
        </w:rPr>
      </w:pPr>
      <w:r w:rsidRPr="006F0F2C">
        <w:rPr>
          <w:rFonts w:ascii="Georgia" w:hAnsi="Georgia"/>
          <w:sz w:val="22"/>
          <w:szCs w:val="24"/>
        </w:rPr>
        <w:tab/>
      </w:r>
    </w:p>
    <w:p w14:paraId="4DEFDEBE" w14:textId="77777777" w:rsidR="008D10E0" w:rsidRPr="00B77262" w:rsidRDefault="008D10E0" w:rsidP="001C659C">
      <w:pPr>
        <w:pBdr>
          <w:bottom w:val="single" w:sz="6" w:space="1" w:color="auto"/>
        </w:pBdr>
        <w:jc w:val="both"/>
        <w:rPr>
          <w:rFonts w:ascii="Georgia" w:hAnsi="Georgia"/>
          <w:sz w:val="22"/>
          <w:szCs w:val="22"/>
        </w:rPr>
      </w:pPr>
      <w:r w:rsidRPr="00B77262">
        <w:rPr>
          <w:rFonts w:ascii="Georgia" w:hAnsi="Georgia"/>
          <w:sz w:val="22"/>
          <w:szCs w:val="22"/>
        </w:rPr>
        <w:t>[Denumirea oficială şi completă a organizaţiei de trimitere]</w:t>
      </w:r>
    </w:p>
    <w:p w14:paraId="0640FD97" w14:textId="77777777" w:rsidR="0070197B" w:rsidRPr="00B77262" w:rsidRDefault="0070197B" w:rsidP="001C659C">
      <w:pPr>
        <w:pBdr>
          <w:bottom w:val="single" w:sz="6" w:space="1" w:color="auto"/>
        </w:pBdr>
        <w:jc w:val="both"/>
        <w:rPr>
          <w:rFonts w:ascii="Georgia" w:hAnsi="Georgia"/>
          <w:sz w:val="22"/>
          <w:szCs w:val="22"/>
        </w:rPr>
      </w:pPr>
    </w:p>
    <w:p w14:paraId="064D36D1" w14:textId="77777777" w:rsidR="008D10E0" w:rsidRPr="00B77262" w:rsidRDefault="008D10E0" w:rsidP="001C659C">
      <w:pPr>
        <w:jc w:val="both"/>
        <w:rPr>
          <w:rFonts w:ascii="Georgia" w:hAnsi="Georgia"/>
          <w:sz w:val="22"/>
          <w:szCs w:val="22"/>
        </w:rPr>
      </w:pPr>
      <w:r w:rsidRPr="00B77262">
        <w:rPr>
          <w:rFonts w:ascii="Georgia" w:hAnsi="Georgia"/>
          <w:sz w:val="22"/>
          <w:szCs w:val="22"/>
        </w:rPr>
        <w:t>Adresă: [adresa oficială completă]</w:t>
      </w:r>
    </w:p>
    <w:p w14:paraId="5B3CA2CD" w14:textId="77777777" w:rsidR="008D10E0" w:rsidRPr="00B77262" w:rsidRDefault="008D10E0" w:rsidP="001C659C">
      <w:pPr>
        <w:jc w:val="both"/>
        <w:rPr>
          <w:rFonts w:ascii="Georgia" w:hAnsi="Georgia"/>
          <w:sz w:val="22"/>
          <w:szCs w:val="22"/>
        </w:rPr>
      </w:pPr>
      <w:r w:rsidRPr="00B77262">
        <w:rPr>
          <w:rFonts w:ascii="Georgia" w:hAnsi="Georgia"/>
          <w:sz w:val="22"/>
          <w:szCs w:val="22"/>
        </w:rPr>
        <w:t>Numită în continuare “Beneficiar”, reprezentat</w:t>
      </w:r>
      <w:r w:rsidRPr="00B77262">
        <w:rPr>
          <w:rFonts w:ascii="Georgia" w:hAnsi="Georgia"/>
          <w:sz w:val="22"/>
          <w:szCs w:val="22"/>
          <w:lang w:val="ro-RO"/>
        </w:rPr>
        <w:t xml:space="preserve"> în vederea semnării prezentului contract de</w:t>
      </w:r>
      <w:r w:rsidR="0076072E">
        <w:rPr>
          <w:rFonts w:ascii="Georgia" w:hAnsi="Georgia"/>
          <w:sz w:val="22"/>
          <w:szCs w:val="22"/>
          <w:lang w:val="ro-RO"/>
        </w:rPr>
        <w:t xml:space="preserve"> </w:t>
      </w:r>
      <w:r w:rsidRPr="00B77262">
        <w:rPr>
          <w:rFonts w:ascii="Georgia" w:hAnsi="Georgia"/>
          <w:sz w:val="22"/>
          <w:szCs w:val="22"/>
        </w:rPr>
        <w:t>prenumele, numele şi funcţia reprezentantului legal] pe de o parte, şi</w:t>
      </w:r>
    </w:p>
    <w:p w14:paraId="403E7920" w14:textId="77777777" w:rsidR="008D10E0" w:rsidRPr="00B77262" w:rsidRDefault="008D10E0" w:rsidP="001C659C">
      <w:pPr>
        <w:jc w:val="both"/>
        <w:rPr>
          <w:rFonts w:ascii="Georgia" w:hAnsi="Georgia"/>
          <w:sz w:val="22"/>
          <w:szCs w:val="22"/>
        </w:rPr>
      </w:pPr>
    </w:p>
    <w:p w14:paraId="37B9949F" w14:textId="77777777" w:rsidR="0070197B" w:rsidRPr="00B77262" w:rsidRDefault="0070197B" w:rsidP="001C659C">
      <w:pPr>
        <w:jc w:val="both"/>
        <w:rPr>
          <w:rFonts w:ascii="Georgia" w:hAnsi="Georgia"/>
          <w:sz w:val="22"/>
          <w:szCs w:val="22"/>
        </w:rPr>
      </w:pPr>
    </w:p>
    <w:p w14:paraId="658762FD" w14:textId="77777777" w:rsidR="008D10E0" w:rsidRPr="00B77262" w:rsidRDefault="008D10E0" w:rsidP="001C659C">
      <w:pPr>
        <w:pBdr>
          <w:bottom w:val="single" w:sz="6" w:space="1" w:color="auto"/>
        </w:pBdr>
        <w:jc w:val="both"/>
        <w:rPr>
          <w:rFonts w:ascii="Georgia" w:hAnsi="Georgia"/>
          <w:sz w:val="22"/>
          <w:szCs w:val="22"/>
        </w:rPr>
      </w:pPr>
      <w:r w:rsidRPr="00B77262">
        <w:rPr>
          <w:rFonts w:ascii="Georgia" w:hAnsi="Georgia"/>
          <w:sz w:val="22"/>
          <w:szCs w:val="22"/>
        </w:rPr>
        <w:t>Dnul/</w:t>
      </w:r>
      <w:r w:rsidR="009B6DB9">
        <w:rPr>
          <w:rFonts w:ascii="Georgia" w:hAnsi="Georgia"/>
          <w:sz w:val="22"/>
          <w:szCs w:val="22"/>
        </w:rPr>
        <w:t xml:space="preserve"> </w:t>
      </w:r>
      <w:r w:rsidRPr="00B77262">
        <w:rPr>
          <w:rFonts w:ascii="Georgia" w:hAnsi="Georgia"/>
          <w:sz w:val="22"/>
          <w:szCs w:val="22"/>
        </w:rPr>
        <w:t>Dna/</w:t>
      </w:r>
      <w:r w:rsidR="009B6DB9">
        <w:rPr>
          <w:rFonts w:ascii="Georgia" w:hAnsi="Georgia"/>
          <w:sz w:val="22"/>
          <w:szCs w:val="22"/>
        </w:rPr>
        <w:t xml:space="preserve"> </w:t>
      </w:r>
      <w:r w:rsidRPr="00B77262">
        <w:rPr>
          <w:rFonts w:ascii="Georgia" w:hAnsi="Georgia"/>
          <w:sz w:val="22"/>
          <w:szCs w:val="22"/>
        </w:rPr>
        <w:t xml:space="preserve">Dra [prenumele şi numele </w:t>
      </w:r>
      <w:r w:rsidRPr="00B77262">
        <w:rPr>
          <w:rFonts w:ascii="Georgia" w:hAnsi="Georgia"/>
          <w:sz w:val="22"/>
          <w:szCs w:val="22"/>
          <w:lang w:val="en-GB"/>
        </w:rPr>
        <w:t>persoanei însoțitoare</w:t>
      </w:r>
      <w:r w:rsidRPr="00B77262">
        <w:rPr>
          <w:rFonts w:ascii="Georgia" w:hAnsi="Georgia"/>
          <w:sz w:val="22"/>
          <w:szCs w:val="22"/>
        </w:rPr>
        <w:t>]</w:t>
      </w:r>
    </w:p>
    <w:p w14:paraId="15ED6BD7" w14:textId="77777777" w:rsidR="008D10E0" w:rsidRPr="00B77262" w:rsidRDefault="008D10E0" w:rsidP="001C659C">
      <w:pPr>
        <w:jc w:val="both"/>
        <w:rPr>
          <w:rFonts w:ascii="Georgia" w:hAnsi="Georgia"/>
          <w:sz w:val="22"/>
          <w:szCs w:val="22"/>
        </w:rPr>
      </w:pPr>
      <w:r w:rsidRPr="00B77262">
        <w:rPr>
          <w:rFonts w:ascii="Georgia" w:hAnsi="Georgia"/>
          <w:sz w:val="22"/>
          <w:szCs w:val="22"/>
        </w:rPr>
        <w:t xml:space="preserve">Naţionalitatea:  </w:t>
      </w:r>
      <w:r w:rsidRPr="00B77262">
        <w:rPr>
          <w:rFonts w:ascii="Georgia" w:hAnsi="Georgia"/>
          <w:sz w:val="22"/>
          <w:szCs w:val="22"/>
        </w:rPr>
        <w:tab/>
      </w:r>
    </w:p>
    <w:p w14:paraId="504EC81C" w14:textId="77777777" w:rsidR="008D10E0" w:rsidRPr="00B77262" w:rsidRDefault="008D10E0" w:rsidP="001C659C">
      <w:pPr>
        <w:jc w:val="both"/>
        <w:rPr>
          <w:rFonts w:ascii="Georgia" w:hAnsi="Georgia"/>
          <w:sz w:val="22"/>
          <w:szCs w:val="22"/>
        </w:rPr>
      </w:pPr>
      <w:r w:rsidRPr="00B77262">
        <w:rPr>
          <w:rFonts w:ascii="Georgia" w:hAnsi="Georgia"/>
          <w:sz w:val="22"/>
          <w:szCs w:val="22"/>
        </w:rPr>
        <w:t>Adresa: [adresa oficială completă]</w:t>
      </w:r>
    </w:p>
    <w:p w14:paraId="795FAC11" w14:textId="77777777" w:rsidR="008D10E0" w:rsidRPr="00B77262" w:rsidRDefault="008D10E0" w:rsidP="001C659C">
      <w:pPr>
        <w:jc w:val="both"/>
        <w:rPr>
          <w:rFonts w:ascii="Georgia" w:hAnsi="Georgia"/>
          <w:sz w:val="22"/>
          <w:szCs w:val="22"/>
        </w:rPr>
      </w:pPr>
      <w:r w:rsidRPr="00B77262">
        <w:rPr>
          <w:rFonts w:ascii="Georgia" w:hAnsi="Georgia"/>
          <w:sz w:val="22"/>
          <w:szCs w:val="22"/>
        </w:rPr>
        <w:t>Telefon:</w:t>
      </w:r>
      <w:r w:rsidRPr="00B77262">
        <w:rPr>
          <w:rFonts w:ascii="Georgia" w:hAnsi="Georgia"/>
          <w:sz w:val="22"/>
          <w:szCs w:val="22"/>
        </w:rPr>
        <w:tab/>
      </w:r>
      <w:r w:rsidRPr="00B77262">
        <w:rPr>
          <w:rFonts w:ascii="Georgia" w:hAnsi="Georgia"/>
          <w:sz w:val="22"/>
          <w:szCs w:val="22"/>
        </w:rPr>
        <w:tab/>
      </w:r>
      <w:r w:rsidRPr="00B77262">
        <w:rPr>
          <w:rFonts w:ascii="Georgia" w:hAnsi="Georgia"/>
          <w:sz w:val="22"/>
          <w:szCs w:val="22"/>
        </w:rPr>
        <w:tab/>
      </w:r>
      <w:r w:rsidRPr="00B77262">
        <w:rPr>
          <w:rFonts w:ascii="Georgia" w:hAnsi="Georgia"/>
          <w:sz w:val="22"/>
          <w:szCs w:val="22"/>
        </w:rPr>
        <w:tab/>
      </w:r>
      <w:r w:rsidRPr="00B77262">
        <w:rPr>
          <w:rFonts w:ascii="Georgia" w:hAnsi="Georgia"/>
          <w:sz w:val="22"/>
          <w:szCs w:val="22"/>
        </w:rPr>
        <w:tab/>
      </w:r>
    </w:p>
    <w:p w14:paraId="6658F678" w14:textId="77777777" w:rsidR="008D10E0" w:rsidRPr="00B77262" w:rsidRDefault="008D10E0" w:rsidP="001C659C">
      <w:pPr>
        <w:jc w:val="both"/>
        <w:rPr>
          <w:rFonts w:ascii="Georgia" w:hAnsi="Georgia"/>
          <w:sz w:val="22"/>
          <w:szCs w:val="22"/>
        </w:rPr>
      </w:pPr>
      <w:r w:rsidRPr="00B77262">
        <w:rPr>
          <w:rFonts w:ascii="Georgia" w:hAnsi="Georgia"/>
          <w:sz w:val="22"/>
          <w:szCs w:val="22"/>
        </w:rPr>
        <w:t>E-mail:</w:t>
      </w:r>
    </w:p>
    <w:p w14:paraId="7DF441D1" w14:textId="77777777" w:rsidR="008D10E0" w:rsidRPr="00B77262" w:rsidRDefault="008D10E0" w:rsidP="001C659C">
      <w:pPr>
        <w:jc w:val="both"/>
        <w:rPr>
          <w:rFonts w:ascii="Georgia" w:hAnsi="Georgia"/>
          <w:sz w:val="22"/>
          <w:szCs w:val="22"/>
        </w:rPr>
      </w:pPr>
      <w:r w:rsidRPr="00B77262">
        <w:rPr>
          <w:rFonts w:ascii="Georgia" w:hAnsi="Georgia"/>
          <w:sz w:val="22"/>
          <w:szCs w:val="22"/>
        </w:rPr>
        <w:t>Gen: [M/F]</w:t>
      </w:r>
      <w:r w:rsidRPr="00B77262">
        <w:rPr>
          <w:rFonts w:ascii="Georgia" w:hAnsi="Georgia"/>
          <w:sz w:val="22"/>
          <w:szCs w:val="22"/>
        </w:rPr>
        <w:tab/>
      </w:r>
    </w:p>
    <w:p w14:paraId="1E8DE22B" w14:textId="77777777" w:rsidR="008D10E0" w:rsidRPr="00B77262" w:rsidRDefault="008D10E0" w:rsidP="001C659C">
      <w:pPr>
        <w:jc w:val="both"/>
        <w:rPr>
          <w:rFonts w:ascii="Georgia" w:hAnsi="Georgia"/>
          <w:sz w:val="22"/>
          <w:szCs w:val="22"/>
        </w:rPr>
      </w:pPr>
      <w:r w:rsidRPr="00B77262">
        <w:rPr>
          <w:rFonts w:ascii="Georgia" w:hAnsi="Georgia"/>
          <w:sz w:val="22"/>
          <w:szCs w:val="22"/>
        </w:rPr>
        <w:tab/>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8D10E0" w:rsidRPr="00B77262" w14:paraId="65E5DD8F" w14:textId="77777777" w:rsidTr="0070197B">
        <w:trPr>
          <w:trHeight w:val="1190"/>
        </w:trPr>
        <w:tc>
          <w:tcPr>
            <w:tcW w:w="9540" w:type="dxa"/>
          </w:tcPr>
          <w:p w14:paraId="442A4D2F" w14:textId="77777777" w:rsidR="008D10E0" w:rsidRPr="00B77262" w:rsidRDefault="008D10E0" w:rsidP="001C659C">
            <w:pPr>
              <w:jc w:val="both"/>
              <w:rPr>
                <w:rFonts w:ascii="Georgia" w:hAnsi="Georgia"/>
                <w:sz w:val="22"/>
                <w:szCs w:val="22"/>
                <w:lang w:val="en-GB"/>
              </w:rPr>
            </w:pPr>
            <w:r w:rsidRPr="00B77262">
              <w:rPr>
                <w:rFonts w:ascii="Georgia" w:hAnsi="Georgia"/>
                <w:sz w:val="22"/>
                <w:szCs w:val="22"/>
                <w:lang w:val="en-GB"/>
              </w:rPr>
              <w:t xml:space="preserve">Contul bancar unde se va transfera sprijinul financiar: </w:t>
            </w:r>
          </w:p>
          <w:p w14:paraId="25DFDB71" w14:textId="77777777" w:rsidR="008D10E0" w:rsidRPr="00B77262" w:rsidRDefault="008D10E0" w:rsidP="001C659C">
            <w:pPr>
              <w:ind w:left="720"/>
              <w:jc w:val="both"/>
              <w:rPr>
                <w:rFonts w:ascii="Georgia" w:hAnsi="Georgia"/>
                <w:sz w:val="22"/>
                <w:szCs w:val="22"/>
                <w:lang w:val="en-GB"/>
              </w:rPr>
            </w:pPr>
            <w:r w:rsidRPr="00B77262">
              <w:rPr>
                <w:rFonts w:ascii="Georgia" w:hAnsi="Georgia"/>
                <w:sz w:val="22"/>
                <w:szCs w:val="22"/>
                <w:lang w:val="en-GB"/>
              </w:rPr>
              <w:t xml:space="preserve">Numele titularului de cont:  </w:t>
            </w:r>
          </w:p>
          <w:p w14:paraId="17F24FF3" w14:textId="77777777" w:rsidR="008D10E0" w:rsidRPr="00B77262" w:rsidRDefault="008D10E0" w:rsidP="001C659C">
            <w:pPr>
              <w:ind w:left="720"/>
              <w:jc w:val="both"/>
              <w:rPr>
                <w:rFonts w:ascii="Georgia" w:hAnsi="Georgia"/>
                <w:sz w:val="22"/>
                <w:szCs w:val="22"/>
                <w:lang w:val="en-GB"/>
              </w:rPr>
            </w:pPr>
            <w:r w:rsidRPr="00B77262">
              <w:rPr>
                <w:rFonts w:ascii="Georgia" w:hAnsi="Georgia"/>
                <w:sz w:val="22"/>
                <w:szCs w:val="22"/>
                <w:lang w:val="en-GB"/>
              </w:rPr>
              <w:t xml:space="preserve">Denumirea băncii: </w:t>
            </w:r>
          </w:p>
          <w:p w14:paraId="45F1E535" w14:textId="77777777" w:rsidR="008D10E0" w:rsidRPr="00B77262" w:rsidRDefault="008D10E0" w:rsidP="001C659C">
            <w:pPr>
              <w:ind w:left="720"/>
              <w:jc w:val="both"/>
              <w:rPr>
                <w:rFonts w:ascii="Georgia" w:hAnsi="Georgia"/>
                <w:sz w:val="22"/>
                <w:szCs w:val="22"/>
                <w:lang w:val="en-GB"/>
              </w:rPr>
            </w:pPr>
            <w:r w:rsidRPr="00B77262">
              <w:rPr>
                <w:rFonts w:ascii="Georgia" w:hAnsi="Georgia"/>
                <w:sz w:val="22"/>
                <w:szCs w:val="22"/>
                <w:lang w:val="en-GB"/>
              </w:rPr>
              <w:t>Codul BIC/</w:t>
            </w:r>
            <w:r w:rsidR="007150C0">
              <w:rPr>
                <w:rFonts w:ascii="Georgia" w:hAnsi="Georgia"/>
                <w:sz w:val="22"/>
                <w:szCs w:val="22"/>
                <w:lang w:val="en-GB"/>
              </w:rPr>
              <w:t xml:space="preserve"> </w:t>
            </w:r>
            <w:r w:rsidRPr="00B77262">
              <w:rPr>
                <w:rFonts w:ascii="Georgia" w:hAnsi="Georgia"/>
                <w:sz w:val="22"/>
                <w:szCs w:val="22"/>
                <w:lang w:val="en-GB"/>
              </w:rPr>
              <w:t>SWIFT:</w:t>
            </w:r>
            <w:r w:rsidRPr="00B77262">
              <w:rPr>
                <w:rFonts w:ascii="Georgia" w:hAnsi="Georgia"/>
                <w:sz w:val="22"/>
                <w:szCs w:val="22"/>
                <w:lang w:val="en-GB"/>
              </w:rPr>
              <w:tab/>
            </w:r>
            <w:r w:rsidRPr="00B77262">
              <w:rPr>
                <w:rFonts w:ascii="Georgia" w:hAnsi="Georgia"/>
                <w:sz w:val="22"/>
                <w:szCs w:val="22"/>
                <w:lang w:val="en-GB"/>
              </w:rPr>
              <w:tab/>
            </w:r>
            <w:r w:rsidRPr="00B77262">
              <w:rPr>
                <w:rFonts w:ascii="Georgia" w:hAnsi="Georgia"/>
                <w:sz w:val="22"/>
                <w:szCs w:val="22"/>
                <w:lang w:val="en-GB"/>
              </w:rPr>
              <w:tab/>
            </w:r>
          </w:p>
          <w:p w14:paraId="6BF30A7A" w14:textId="77777777" w:rsidR="008D10E0" w:rsidRPr="00B77262" w:rsidRDefault="008D10E0" w:rsidP="001C659C">
            <w:pPr>
              <w:ind w:left="720"/>
              <w:jc w:val="both"/>
              <w:rPr>
                <w:rFonts w:ascii="Georgia" w:hAnsi="Georgia"/>
                <w:sz w:val="22"/>
                <w:szCs w:val="22"/>
                <w:lang w:val="en-GB"/>
              </w:rPr>
            </w:pPr>
            <w:r w:rsidRPr="00B77262">
              <w:rPr>
                <w:rFonts w:ascii="Georgia" w:hAnsi="Georgia"/>
                <w:sz w:val="22"/>
                <w:szCs w:val="22"/>
                <w:lang w:val="en-GB"/>
              </w:rPr>
              <w:t>Codul IBAN:</w:t>
            </w:r>
          </w:p>
        </w:tc>
      </w:tr>
    </w:tbl>
    <w:p w14:paraId="3E719EE0" w14:textId="77777777" w:rsidR="008D10E0" w:rsidRPr="00B77262" w:rsidRDefault="008D10E0" w:rsidP="001C659C">
      <w:pPr>
        <w:jc w:val="both"/>
        <w:rPr>
          <w:rFonts w:ascii="Georgia" w:hAnsi="Georgia"/>
          <w:sz w:val="22"/>
          <w:szCs w:val="22"/>
        </w:rPr>
      </w:pPr>
    </w:p>
    <w:p w14:paraId="27E8CEBE" w14:textId="77777777" w:rsidR="008D10E0" w:rsidRPr="00B77262" w:rsidRDefault="008D10E0" w:rsidP="001C659C">
      <w:pPr>
        <w:jc w:val="both"/>
        <w:rPr>
          <w:rFonts w:ascii="Georgia" w:hAnsi="Georgia"/>
          <w:sz w:val="22"/>
          <w:szCs w:val="22"/>
        </w:rPr>
      </w:pPr>
      <w:r w:rsidRPr="00B77262">
        <w:rPr>
          <w:rFonts w:ascii="Georgia" w:hAnsi="Georgia"/>
          <w:sz w:val="22"/>
          <w:szCs w:val="22"/>
        </w:rPr>
        <w:t>Numit</w:t>
      </w:r>
      <w:r w:rsidR="00517DF2" w:rsidRPr="00B77262">
        <w:rPr>
          <w:rFonts w:ascii="Georgia" w:hAnsi="Georgia"/>
          <w:sz w:val="22"/>
          <w:szCs w:val="22"/>
        </w:rPr>
        <w:t>/</w:t>
      </w:r>
      <w:r w:rsidR="00517DF2" w:rsidRPr="00B77262">
        <w:rPr>
          <w:rFonts w:ascii="Georgia" w:hAnsi="Georgia"/>
          <w:sz w:val="22"/>
          <w:szCs w:val="22"/>
          <w:lang w:val="ro-RO"/>
        </w:rPr>
        <w:t>ă</w:t>
      </w:r>
      <w:r w:rsidRPr="00B77262">
        <w:rPr>
          <w:rFonts w:ascii="Georgia" w:hAnsi="Georgia"/>
          <w:sz w:val="22"/>
          <w:szCs w:val="22"/>
        </w:rPr>
        <w:t xml:space="preserve"> în continuare “</w:t>
      </w:r>
      <w:r w:rsidRPr="00B77262">
        <w:rPr>
          <w:rFonts w:ascii="Georgia" w:hAnsi="Georgia"/>
          <w:sz w:val="22"/>
          <w:szCs w:val="22"/>
          <w:lang w:val="en-GB"/>
        </w:rPr>
        <w:t xml:space="preserve"> persoan</w:t>
      </w:r>
      <w:r w:rsidRPr="00B77262">
        <w:rPr>
          <w:rFonts w:ascii="Georgia" w:hAnsi="Georgia"/>
          <w:sz w:val="22"/>
          <w:szCs w:val="22"/>
          <w:lang w:val="ro-RO"/>
        </w:rPr>
        <w:t>ă însoțitoare</w:t>
      </w:r>
      <w:r w:rsidRPr="00B77262">
        <w:rPr>
          <w:rFonts w:ascii="Georgia" w:hAnsi="Georgia"/>
          <w:sz w:val="22"/>
          <w:szCs w:val="22"/>
        </w:rPr>
        <w:t>”, pe de altă parte,</w:t>
      </w:r>
    </w:p>
    <w:p w14:paraId="295020EC" w14:textId="77777777" w:rsidR="008D10E0" w:rsidRPr="00B77262" w:rsidRDefault="008D10E0" w:rsidP="001C659C">
      <w:pPr>
        <w:tabs>
          <w:tab w:val="left" w:pos="5207"/>
        </w:tabs>
        <w:jc w:val="both"/>
        <w:rPr>
          <w:rFonts w:ascii="Georgia" w:hAnsi="Georgia"/>
          <w:sz w:val="22"/>
          <w:szCs w:val="22"/>
        </w:rPr>
      </w:pPr>
      <w:r w:rsidRPr="00B77262">
        <w:rPr>
          <w:rFonts w:ascii="Georgia" w:hAnsi="Georgia"/>
          <w:sz w:val="22"/>
          <w:szCs w:val="22"/>
        </w:rPr>
        <w:t xml:space="preserve">                                                             </w:t>
      </w:r>
    </w:p>
    <w:p w14:paraId="020BC5AB" w14:textId="77777777" w:rsidR="008D10E0" w:rsidRPr="00B77262" w:rsidRDefault="008D10E0" w:rsidP="001C659C">
      <w:pPr>
        <w:tabs>
          <w:tab w:val="left" w:pos="5207"/>
        </w:tabs>
        <w:jc w:val="both"/>
        <w:rPr>
          <w:rFonts w:ascii="Georgia" w:hAnsi="Georgia"/>
          <w:sz w:val="22"/>
          <w:szCs w:val="22"/>
        </w:rPr>
      </w:pPr>
    </w:p>
    <w:p w14:paraId="18AAF2FC" w14:textId="77777777" w:rsidR="008D10E0" w:rsidRPr="00B77262" w:rsidRDefault="008D10E0" w:rsidP="001C659C">
      <w:pPr>
        <w:tabs>
          <w:tab w:val="left" w:pos="5207"/>
        </w:tabs>
        <w:jc w:val="both"/>
        <w:rPr>
          <w:rFonts w:ascii="Georgia" w:hAnsi="Georgia"/>
          <w:sz w:val="22"/>
          <w:szCs w:val="22"/>
        </w:rPr>
      </w:pPr>
    </w:p>
    <w:p w14:paraId="71387A6C" w14:textId="77777777" w:rsidR="008D10E0" w:rsidRPr="00B77262" w:rsidRDefault="008D10E0" w:rsidP="001C659C">
      <w:pPr>
        <w:tabs>
          <w:tab w:val="left" w:pos="5207"/>
        </w:tabs>
        <w:jc w:val="center"/>
        <w:rPr>
          <w:rFonts w:ascii="Georgia" w:hAnsi="Georgia"/>
          <w:sz w:val="22"/>
          <w:szCs w:val="22"/>
        </w:rPr>
      </w:pPr>
      <w:r w:rsidRPr="00B77262">
        <w:rPr>
          <w:rFonts w:ascii="Georgia" w:hAnsi="Georgia"/>
          <w:sz w:val="22"/>
          <w:szCs w:val="22"/>
        </w:rPr>
        <w:t>AU CONVENIT</w:t>
      </w:r>
    </w:p>
    <w:p w14:paraId="1EBD8004" w14:textId="77777777" w:rsidR="008D10E0" w:rsidRPr="00B77262" w:rsidRDefault="008D10E0" w:rsidP="001C659C">
      <w:pPr>
        <w:tabs>
          <w:tab w:val="left" w:pos="5207"/>
        </w:tabs>
        <w:jc w:val="both"/>
        <w:rPr>
          <w:rFonts w:ascii="Georgia" w:hAnsi="Georgia"/>
          <w:sz w:val="22"/>
          <w:szCs w:val="22"/>
        </w:rPr>
      </w:pPr>
    </w:p>
    <w:p w14:paraId="66E4D9D1" w14:textId="77777777" w:rsidR="008D10E0" w:rsidRPr="00B77262" w:rsidRDefault="008D10E0" w:rsidP="001C659C">
      <w:pPr>
        <w:tabs>
          <w:tab w:val="left" w:pos="5207"/>
        </w:tabs>
        <w:jc w:val="both"/>
        <w:rPr>
          <w:rFonts w:ascii="Georgia" w:hAnsi="Georgia"/>
          <w:sz w:val="22"/>
          <w:szCs w:val="22"/>
        </w:rPr>
      </w:pPr>
    </w:p>
    <w:p w14:paraId="748501E3" w14:textId="77777777" w:rsidR="008D10E0" w:rsidRPr="00B77262" w:rsidRDefault="008D10E0" w:rsidP="001C659C">
      <w:pPr>
        <w:jc w:val="both"/>
        <w:rPr>
          <w:rFonts w:ascii="Georgia" w:hAnsi="Georgia"/>
          <w:sz w:val="22"/>
          <w:szCs w:val="22"/>
          <w:lang w:val="en-US"/>
        </w:rPr>
      </w:pPr>
      <w:r w:rsidRPr="00B77262">
        <w:rPr>
          <w:rFonts w:ascii="Georgia" w:hAnsi="Georgia"/>
          <w:sz w:val="22"/>
          <w:szCs w:val="22"/>
          <w:lang w:val="en-US"/>
        </w:rPr>
        <w:t xml:space="preserve">Asupra </w:t>
      </w:r>
      <w:r w:rsidRPr="00F06AC3">
        <w:rPr>
          <w:rFonts w:ascii="Georgia" w:hAnsi="Georgia"/>
          <w:sz w:val="22"/>
          <w:szCs w:val="22"/>
          <w:u w:val="single"/>
          <w:lang w:val="en-US"/>
        </w:rPr>
        <w:t>Condiţiilor Speciale</w:t>
      </w:r>
      <w:r w:rsidRPr="00B77262">
        <w:rPr>
          <w:rFonts w:ascii="Georgia" w:hAnsi="Georgia"/>
          <w:sz w:val="22"/>
          <w:szCs w:val="22"/>
          <w:lang w:val="en-US"/>
        </w:rPr>
        <w:t xml:space="preserve"> şi a următoarelor Anexe, care fac parte din prezentul Contract ("Contract financiar"):</w:t>
      </w:r>
    </w:p>
    <w:p w14:paraId="2DA64EF0" w14:textId="77777777" w:rsidR="008D10E0" w:rsidRPr="00B77262" w:rsidRDefault="008D10E0" w:rsidP="001C659C">
      <w:pPr>
        <w:tabs>
          <w:tab w:val="left" w:pos="1701"/>
        </w:tabs>
        <w:jc w:val="both"/>
        <w:rPr>
          <w:rFonts w:ascii="Georgia" w:hAnsi="Georgia"/>
          <w:sz w:val="22"/>
          <w:szCs w:val="22"/>
          <w:lang w:val="en-US"/>
        </w:rPr>
      </w:pPr>
    </w:p>
    <w:p w14:paraId="602F0F33" w14:textId="77777777" w:rsidR="00336609" w:rsidRPr="00B77262" w:rsidRDefault="008D10E0" w:rsidP="001C659C">
      <w:pPr>
        <w:tabs>
          <w:tab w:val="left" w:pos="1701"/>
        </w:tabs>
        <w:ind w:left="1701" w:hanging="1701"/>
        <w:jc w:val="both"/>
        <w:rPr>
          <w:rFonts w:ascii="Georgia" w:hAnsi="Georgia"/>
          <w:b/>
          <w:sz w:val="22"/>
          <w:szCs w:val="22"/>
        </w:rPr>
      </w:pPr>
      <w:r w:rsidRPr="00B77262">
        <w:rPr>
          <w:rFonts w:ascii="Georgia" w:hAnsi="Georgia"/>
          <w:sz w:val="22"/>
          <w:szCs w:val="22"/>
        </w:rPr>
        <w:t>Anexa I</w:t>
      </w:r>
      <w:r w:rsidRPr="00B77262">
        <w:rPr>
          <w:rFonts w:ascii="Georgia" w:hAnsi="Georgia"/>
          <w:sz w:val="22"/>
          <w:szCs w:val="22"/>
        </w:rPr>
        <w:tab/>
      </w:r>
      <w:r w:rsidR="00336609" w:rsidRPr="00B77262">
        <w:rPr>
          <w:rFonts w:ascii="Georgia" w:hAnsi="Georgia"/>
          <w:sz w:val="22"/>
          <w:szCs w:val="22"/>
        </w:rPr>
        <w:t xml:space="preserve">Acord privind </w:t>
      </w:r>
      <w:r w:rsidR="008E6B1B">
        <w:rPr>
          <w:rFonts w:ascii="Georgia" w:hAnsi="Georgia"/>
          <w:sz w:val="22"/>
          <w:szCs w:val="22"/>
          <w:lang w:val="it-IT"/>
        </w:rPr>
        <w:t>d</w:t>
      </w:r>
      <w:r w:rsidR="00336609" w:rsidRPr="00B77262">
        <w:rPr>
          <w:rFonts w:ascii="Georgia" w:hAnsi="Georgia"/>
          <w:sz w:val="22"/>
          <w:szCs w:val="22"/>
          <w:lang w:val="it-IT"/>
        </w:rPr>
        <w:t xml:space="preserve">repturile </w:t>
      </w:r>
      <w:r w:rsidR="00336609" w:rsidRPr="00B77262">
        <w:rPr>
          <w:rFonts w:ascii="Georgia" w:hAnsi="Georgia"/>
          <w:sz w:val="22"/>
          <w:szCs w:val="22"/>
          <w:lang w:val="ro-RO"/>
        </w:rPr>
        <w:t xml:space="preserve">și </w:t>
      </w:r>
      <w:r w:rsidR="008E6B1B">
        <w:rPr>
          <w:rFonts w:ascii="Georgia" w:hAnsi="Georgia"/>
          <w:sz w:val="22"/>
          <w:szCs w:val="22"/>
          <w:lang w:val="ro-RO"/>
        </w:rPr>
        <w:t>o</w:t>
      </w:r>
      <w:r w:rsidR="00336609" w:rsidRPr="00B77262">
        <w:rPr>
          <w:rFonts w:ascii="Georgia" w:hAnsi="Georgia"/>
          <w:sz w:val="22"/>
          <w:szCs w:val="22"/>
          <w:lang w:val="ro-RO"/>
        </w:rPr>
        <w:t xml:space="preserve">bligațiile pentru </w:t>
      </w:r>
      <w:r w:rsidR="00E537C2" w:rsidRPr="00B77262">
        <w:rPr>
          <w:rFonts w:ascii="Georgia" w:hAnsi="Georgia"/>
          <w:sz w:val="22"/>
          <w:szCs w:val="22"/>
          <w:lang w:val="ro-RO"/>
        </w:rPr>
        <w:t>persoan</w:t>
      </w:r>
      <w:r w:rsidR="006A64D2">
        <w:rPr>
          <w:rFonts w:ascii="Georgia" w:hAnsi="Georgia"/>
          <w:sz w:val="22"/>
          <w:szCs w:val="22"/>
          <w:lang w:val="ro-RO"/>
        </w:rPr>
        <w:t>a</w:t>
      </w:r>
      <w:r w:rsidR="00E537C2" w:rsidRPr="00B77262">
        <w:rPr>
          <w:rFonts w:ascii="Georgia" w:hAnsi="Georgia"/>
          <w:sz w:val="22"/>
          <w:szCs w:val="22"/>
          <w:lang w:val="ro-RO"/>
        </w:rPr>
        <w:t xml:space="preserve"> </w:t>
      </w:r>
      <w:r w:rsidR="00336609" w:rsidRPr="00B77262">
        <w:rPr>
          <w:rFonts w:ascii="Georgia" w:hAnsi="Georgia"/>
          <w:sz w:val="22"/>
          <w:szCs w:val="22"/>
          <w:lang w:val="ro-RO"/>
        </w:rPr>
        <w:t>însoțitoare</w:t>
      </w:r>
    </w:p>
    <w:p w14:paraId="0866F258" w14:textId="77777777" w:rsidR="008D10E0" w:rsidRPr="00B77262" w:rsidRDefault="008D10E0" w:rsidP="001C659C">
      <w:pPr>
        <w:tabs>
          <w:tab w:val="left" w:pos="1701"/>
        </w:tabs>
        <w:ind w:left="1701" w:hanging="1701"/>
        <w:jc w:val="both"/>
        <w:rPr>
          <w:rFonts w:ascii="Georgia" w:hAnsi="Georgia"/>
          <w:sz w:val="22"/>
          <w:szCs w:val="22"/>
        </w:rPr>
      </w:pPr>
    </w:p>
    <w:p w14:paraId="706BD323" w14:textId="77777777" w:rsidR="008D10E0" w:rsidRPr="00B77262" w:rsidRDefault="008D10E0" w:rsidP="001C659C">
      <w:pPr>
        <w:jc w:val="both"/>
        <w:rPr>
          <w:rFonts w:ascii="Georgia" w:hAnsi="Georgia"/>
          <w:color w:val="FF0000"/>
          <w:sz w:val="22"/>
          <w:szCs w:val="22"/>
          <w:u w:val="single"/>
        </w:rPr>
      </w:pPr>
      <w:r w:rsidRPr="00B77262">
        <w:rPr>
          <w:rFonts w:ascii="Georgia" w:hAnsi="Georgia"/>
          <w:sz w:val="22"/>
          <w:szCs w:val="22"/>
          <w:u w:val="single"/>
        </w:rPr>
        <w:t xml:space="preserve">Prevederile din Condiţiile Speciale prevalează asupra celor stabilite în Anexe. </w:t>
      </w:r>
    </w:p>
    <w:p w14:paraId="738FD641" w14:textId="77777777" w:rsidR="008D10E0" w:rsidRPr="00B77262" w:rsidRDefault="008D10E0" w:rsidP="001C659C">
      <w:pPr>
        <w:jc w:val="both"/>
        <w:rPr>
          <w:rFonts w:ascii="Georgia" w:hAnsi="Georgia"/>
          <w:sz w:val="22"/>
          <w:szCs w:val="22"/>
          <w:highlight w:val="cyan"/>
        </w:rPr>
      </w:pPr>
    </w:p>
    <w:p w14:paraId="701B7538" w14:textId="77777777" w:rsidR="008D10E0" w:rsidRPr="00B77262" w:rsidRDefault="008D10E0" w:rsidP="001C659C">
      <w:pPr>
        <w:jc w:val="both"/>
        <w:rPr>
          <w:rFonts w:ascii="Georgia" w:hAnsi="Georgia"/>
          <w:sz w:val="22"/>
          <w:szCs w:val="22"/>
        </w:rPr>
      </w:pPr>
    </w:p>
    <w:p w14:paraId="686CDE0D" w14:textId="77777777" w:rsidR="008D10E0" w:rsidRPr="00B77262" w:rsidRDefault="008D10E0" w:rsidP="001C659C">
      <w:pPr>
        <w:jc w:val="both"/>
        <w:rPr>
          <w:rFonts w:ascii="Georgia" w:hAnsi="Georgia"/>
          <w:sz w:val="22"/>
          <w:szCs w:val="22"/>
        </w:rPr>
      </w:pPr>
    </w:p>
    <w:p w14:paraId="338F8A8A" w14:textId="77777777" w:rsidR="008D10E0" w:rsidRPr="00B77262" w:rsidRDefault="008D10E0" w:rsidP="001C659C">
      <w:pPr>
        <w:jc w:val="both"/>
        <w:rPr>
          <w:rFonts w:ascii="Georgia" w:hAnsi="Georgia"/>
          <w:sz w:val="22"/>
          <w:szCs w:val="22"/>
        </w:rPr>
      </w:pPr>
    </w:p>
    <w:p w14:paraId="24C2A69A" w14:textId="77777777" w:rsidR="008D10E0" w:rsidRPr="00B77262" w:rsidRDefault="008D10E0" w:rsidP="001C659C">
      <w:pPr>
        <w:jc w:val="both"/>
        <w:rPr>
          <w:rFonts w:ascii="Georgia" w:hAnsi="Georgia"/>
          <w:sz w:val="22"/>
          <w:szCs w:val="22"/>
        </w:rPr>
      </w:pPr>
    </w:p>
    <w:p w14:paraId="5A7E2CF2" w14:textId="77777777" w:rsidR="008D10E0" w:rsidRDefault="008D10E0" w:rsidP="001C659C">
      <w:pPr>
        <w:jc w:val="both"/>
        <w:rPr>
          <w:rFonts w:ascii="Georgia" w:hAnsi="Georgia"/>
          <w:sz w:val="22"/>
          <w:szCs w:val="22"/>
        </w:rPr>
      </w:pPr>
    </w:p>
    <w:p w14:paraId="358F394D" w14:textId="77777777" w:rsidR="00410AA8" w:rsidRDefault="00410AA8" w:rsidP="001C659C">
      <w:pPr>
        <w:jc w:val="both"/>
        <w:rPr>
          <w:rFonts w:ascii="Georgia" w:hAnsi="Georgia"/>
          <w:sz w:val="22"/>
          <w:szCs w:val="22"/>
        </w:rPr>
      </w:pPr>
    </w:p>
    <w:p w14:paraId="5295FC57" w14:textId="77777777" w:rsidR="00410AA8" w:rsidRDefault="00410AA8" w:rsidP="001C659C">
      <w:pPr>
        <w:jc w:val="both"/>
        <w:rPr>
          <w:rFonts w:ascii="Georgia" w:hAnsi="Georgia"/>
          <w:sz w:val="22"/>
          <w:szCs w:val="22"/>
        </w:rPr>
      </w:pPr>
    </w:p>
    <w:p w14:paraId="5EFE6660" w14:textId="77777777" w:rsidR="00410AA8" w:rsidRPr="00B77262" w:rsidRDefault="00410AA8" w:rsidP="001C659C">
      <w:pPr>
        <w:jc w:val="both"/>
        <w:rPr>
          <w:rFonts w:ascii="Georgia" w:hAnsi="Georgia"/>
          <w:sz w:val="22"/>
          <w:szCs w:val="22"/>
        </w:rPr>
      </w:pPr>
    </w:p>
    <w:p w14:paraId="60AA69BC" w14:textId="77777777" w:rsidR="00003126" w:rsidRDefault="00003126" w:rsidP="001C659C">
      <w:pPr>
        <w:jc w:val="both"/>
        <w:rPr>
          <w:rFonts w:ascii="Georgia" w:hAnsi="Georgia"/>
          <w:sz w:val="22"/>
          <w:szCs w:val="22"/>
        </w:rPr>
      </w:pPr>
    </w:p>
    <w:p w14:paraId="04A72A9E" w14:textId="77777777" w:rsidR="007A20DD" w:rsidRDefault="007A20DD" w:rsidP="001C659C">
      <w:pPr>
        <w:jc w:val="both"/>
        <w:rPr>
          <w:rFonts w:ascii="Georgia" w:hAnsi="Georgia"/>
          <w:sz w:val="22"/>
          <w:szCs w:val="22"/>
        </w:rPr>
      </w:pPr>
    </w:p>
    <w:p w14:paraId="1C1A904B" w14:textId="77777777" w:rsidR="007A20DD" w:rsidRDefault="007A20DD" w:rsidP="001C659C">
      <w:pPr>
        <w:jc w:val="both"/>
        <w:rPr>
          <w:rFonts w:ascii="Georgia" w:hAnsi="Georgia"/>
          <w:sz w:val="22"/>
          <w:szCs w:val="22"/>
        </w:rPr>
      </w:pPr>
    </w:p>
    <w:p w14:paraId="421E5D1F" w14:textId="77777777" w:rsidR="00576455" w:rsidRPr="00B77262" w:rsidRDefault="00576455" w:rsidP="001C659C">
      <w:pPr>
        <w:jc w:val="both"/>
        <w:rPr>
          <w:rFonts w:ascii="Georgia" w:hAnsi="Georgia"/>
          <w:sz w:val="22"/>
          <w:szCs w:val="22"/>
        </w:rPr>
      </w:pPr>
    </w:p>
    <w:p w14:paraId="21E739DE" w14:textId="77777777" w:rsidR="00003126" w:rsidRPr="00B77262" w:rsidRDefault="00003126" w:rsidP="001C659C">
      <w:pPr>
        <w:jc w:val="both"/>
        <w:rPr>
          <w:rFonts w:ascii="Georgia" w:hAnsi="Georgia"/>
          <w:sz w:val="22"/>
          <w:szCs w:val="22"/>
        </w:rPr>
      </w:pPr>
    </w:p>
    <w:p w14:paraId="3EA3B7B1" w14:textId="77777777" w:rsidR="008D10E0" w:rsidRPr="00B77262" w:rsidRDefault="008D10E0" w:rsidP="001C659C">
      <w:pPr>
        <w:jc w:val="both"/>
        <w:rPr>
          <w:rFonts w:ascii="Georgia" w:hAnsi="Georgia"/>
          <w:sz w:val="22"/>
          <w:szCs w:val="22"/>
        </w:rPr>
      </w:pPr>
    </w:p>
    <w:p w14:paraId="29CAC410" w14:textId="77777777" w:rsidR="00803310" w:rsidRDefault="00803310" w:rsidP="001C659C">
      <w:pPr>
        <w:jc w:val="center"/>
        <w:rPr>
          <w:rFonts w:ascii="Georgia" w:hAnsi="Georgia"/>
          <w:sz w:val="22"/>
          <w:szCs w:val="22"/>
        </w:rPr>
      </w:pPr>
    </w:p>
    <w:p w14:paraId="62D06D95" w14:textId="77777777" w:rsidR="00803310" w:rsidRDefault="00803310" w:rsidP="001C659C">
      <w:pPr>
        <w:jc w:val="center"/>
        <w:rPr>
          <w:rFonts w:ascii="Georgia" w:hAnsi="Georgia"/>
          <w:sz w:val="22"/>
          <w:szCs w:val="22"/>
        </w:rPr>
      </w:pPr>
    </w:p>
    <w:p w14:paraId="7108C9D0" w14:textId="77777777" w:rsidR="00803310" w:rsidRDefault="00803310" w:rsidP="001C659C">
      <w:pPr>
        <w:jc w:val="center"/>
        <w:rPr>
          <w:rFonts w:ascii="Georgia" w:hAnsi="Georgia"/>
          <w:sz w:val="22"/>
          <w:szCs w:val="22"/>
        </w:rPr>
      </w:pPr>
    </w:p>
    <w:p w14:paraId="793324D9" w14:textId="77777777" w:rsidR="00803310" w:rsidRDefault="00803310" w:rsidP="001C659C">
      <w:pPr>
        <w:jc w:val="center"/>
        <w:rPr>
          <w:rFonts w:ascii="Georgia" w:hAnsi="Georgia"/>
          <w:sz w:val="22"/>
          <w:szCs w:val="22"/>
        </w:rPr>
      </w:pPr>
    </w:p>
    <w:p w14:paraId="3A199570" w14:textId="77777777" w:rsidR="00803310" w:rsidRDefault="00803310" w:rsidP="001C659C">
      <w:pPr>
        <w:jc w:val="center"/>
        <w:rPr>
          <w:rFonts w:ascii="Georgia" w:hAnsi="Georgia"/>
          <w:sz w:val="22"/>
          <w:szCs w:val="22"/>
        </w:rPr>
      </w:pPr>
    </w:p>
    <w:p w14:paraId="0286C63A" w14:textId="77777777" w:rsidR="00803310" w:rsidRDefault="00803310" w:rsidP="001C659C">
      <w:pPr>
        <w:jc w:val="center"/>
        <w:rPr>
          <w:rFonts w:ascii="Georgia" w:hAnsi="Georgia"/>
          <w:sz w:val="22"/>
          <w:szCs w:val="22"/>
        </w:rPr>
      </w:pPr>
    </w:p>
    <w:p w14:paraId="076F5F10" w14:textId="77777777" w:rsidR="00803310" w:rsidRDefault="00803310" w:rsidP="001C659C">
      <w:pPr>
        <w:jc w:val="center"/>
        <w:rPr>
          <w:rFonts w:ascii="Georgia" w:hAnsi="Georgia"/>
          <w:sz w:val="22"/>
          <w:szCs w:val="22"/>
        </w:rPr>
      </w:pPr>
    </w:p>
    <w:p w14:paraId="569EA0EF" w14:textId="77777777" w:rsidR="008D10E0" w:rsidRDefault="008D10E0" w:rsidP="001C659C">
      <w:pPr>
        <w:jc w:val="center"/>
        <w:rPr>
          <w:rFonts w:ascii="Georgia" w:hAnsi="Georgia"/>
          <w:sz w:val="22"/>
          <w:szCs w:val="22"/>
        </w:rPr>
      </w:pPr>
      <w:r w:rsidRPr="00B77262">
        <w:rPr>
          <w:rFonts w:ascii="Georgia" w:hAnsi="Georgia"/>
          <w:sz w:val="22"/>
          <w:szCs w:val="22"/>
        </w:rPr>
        <w:t>CONDIŢII SPECIALE</w:t>
      </w:r>
    </w:p>
    <w:p w14:paraId="1E90E388" w14:textId="77777777" w:rsidR="0077490A" w:rsidRPr="00B77262" w:rsidRDefault="0077490A" w:rsidP="001C659C">
      <w:pPr>
        <w:jc w:val="both"/>
        <w:rPr>
          <w:rFonts w:ascii="Georgia" w:hAnsi="Georgia"/>
          <w:sz w:val="22"/>
          <w:szCs w:val="22"/>
        </w:rPr>
      </w:pPr>
    </w:p>
    <w:p w14:paraId="3775A67B" w14:textId="77777777" w:rsidR="008D10E0" w:rsidRPr="00B77262" w:rsidRDefault="008D10E0" w:rsidP="001C659C">
      <w:pPr>
        <w:jc w:val="both"/>
        <w:rPr>
          <w:rFonts w:ascii="Georgia" w:hAnsi="Georgia"/>
          <w:sz w:val="22"/>
          <w:szCs w:val="22"/>
        </w:rPr>
      </w:pPr>
    </w:p>
    <w:p w14:paraId="3780A0DD" w14:textId="77777777" w:rsidR="008D10E0" w:rsidRPr="00B77262" w:rsidRDefault="008D10E0" w:rsidP="001C659C">
      <w:pPr>
        <w:pStyle w:val="Text1"/>
        <w:pBdr>
          <w:bottom w:val="single" w:sz="6" w:space="1" w:color="auto"/>
        </w:pBdr>
        <w:spacing w:after="0"/>
        <w:ind w:left="0"/>
        <w:rPr>
          <w:rFonts w:ascii="Georgia" w:hAnsi="Georgia"/>
          <w:sz w:val="22"/>
          <w:szCs w:val="22"/>
        </w:rPr>
      </w:pPr>
      <w:r w:rsidRPr="00B77262">
        <w:rPr>
          <w:rFonts w:ascii="Georgia" w:hAnsi="Georgia"/>
          <w:sz w:val="22"/>
          <w:szCs w:val="22"/>
        </w:rPr>
        <w:t xml:space="preserve">ARTICOLUL 1 – OBIECTUL CONTRACTULUI </w:t>
      </w:r>
    </w:p>
    <w:p w14:paraId="5CA81281" w14:textId="77777777" w:rsidR="008D10E0" w:rsidRPr="00B77262" w:rsidRDefault="008D10E0" w:rsidP="001C659C">
      <w:pPr>
        <w:ind w:left="567" w:hanging="567"/>
        <w:jc w:val="both"/>
        <w:rPr>
          <w:rFonts w:ascii="Georgia" w:hAnsi="Georgia"/>
          <w:sz w:val="22"/>
          <w:szCs w:val="22"/>
        </w:rPr>
      </w:pPr>
      <w:r w:rsidRPr="00B77262">
        <w:rPr>
          <w:rFonts w:ascii="Georgia" w:hAnsi="Georgia"/>
          <w:sz w:val="22"/>
          <w:szCs w:val="22"/>
        </w:rPr>
        <w:t>1.1</w:t>
      </w:r>
      <w:r w:rsidRPr="00B77262">
        <w:rPr>
          <w:rFonts w:ascii="Georgia" w:hAnsi="Georgia"/>
          <w:sz w:val="22"/>
          <w:szCs w:val="22"/>
        </w:rPr>
        <w:tab/>
        <w:t>Beneficiarul se angajeaz</w:t>
      </w:r>
      <w:r w:rsidRPr="00B77262">
        <w:rPr>
          <w:rFonts w:ascii="Georgia" w:hAnsi="Georgia"/>
          <w:sz w:val="22"/>
          <w:szCs w:val="22"/>
          <w:lang w:val="ro-RO"/>
        </w:rPr>
        <w:t xml:space="preserve">ă să acorde sprijin financiar </w:t>
      </w:r>
      <w:r w:rsidRPr="00B77262">
        <w:rPr>
          <w:rFonts w:ascii="Georgia" w:hAnsi="Georgia"/>
          <w:sz w:val="22"/>
          <w:szCs w:val="22"/>
        </w:rPr>
        <w:t>persoanei însoțitoare</w:t>
      </w:r>
      <w:r w:rsidRPr="00B77262">
        <w:rPr>
          <w:rFonts w:ascii="Georgia" w:hAnsi="Georgia"/>
          <w:sz w:val="22"/>
          <w:szCs w:val="22"/>
          <w:lang w:val="ro-RO"/>
        </w:rPr>
        <w:t xml:space="preserve"> în vederea desfăşurării unei </w:t>
      </w:r>
      <w:r w:rsidR="006934CB">
        <w:rPr>
          <w:rFonts w:ascii="Georgia" w:hAnsi="Georgia"/>
          <w:sz w:val="22"/>
          <w:szCs w:val="22"/>
          <w:lang w:val="ro-RO"/>
        </w:rPr>
        <w:t>activități</w:t>
      </w:r>
      <w:r w:rsidR="006934CB" w:rsidRPr="00B77262">
        <w:rPr>
          <w:rFonts w:ascii="Georgia" w:hAnsi="Georgia"/>
          <w:sz w:val="22"/>
          <w:szCs w:val="22"/>
          <w:lang w:val="ro-RO"/>
        </w:rPr>
        <w:t xml:space="preserve"> </w:t>
      </w:r>
      <w:r w:rsidRPr="00B77262">
        <w:rPr>
          <w:rFonts w:ascii="Georgia" w:hAnsi="Georgia"/>
          <w:sz w:val="22"/>
          <w:szCs w:val="22"/>
          <w:lang w:val="ro-RO"/>
        </w:rPr>
        <w:t xml:space="preserve">de însoţire a participanţilor </w:t>
      </w:r>
      <w:r w:rsidRPr="00B77262">
        <w:rPr>
          <w:rFonts w:ascii="Georgia" w:hAnsi="Georgia"/>
          <w:sz w:val="22"/>
          <w:szCs w:val="22"/>
        </w:rPr>
        <w:t xml:space="preserve">în cadrul Programului Erasmus+. </w:t>
      </w:r>
    </w:p>
    <w:p w14:paraId="36DABEFF" w14:textId="77777777" w:rsidR="008D10E0" w:rsidRPr="00127642" w:rsidRDefault="008D10E0" w:rsidP="001C659C">
      <w:pPr>
        <w:ind w:left="567" w:hanging="567"/>
        <w:jc w:val="both"/>
        <w:rPr>
          <w:rFonts w:ascii="Georgia" w:hAnsi="Georgia"/>
          <w:sz w:val="22"/>
          <w:szCs w:val="22"/>
        </w:rPr>
      </w:pPr>
      <w:r w:rsidRPr="00B77262">
        <w:rPr>
          <w:rFonts w:ascii="Georgia" w:hAnsi="Georgia"/>
          <w:sz w:val="22"/>
          <w:szCs w:val="22"/>
        </w:rPr>
        <w:t>1.2</w:t>
      </w:r>
      <w:r w:rsidRPr="00B77262">
        <w:rPr>
          <w:rFonts w:ascii="Georgia" w:hAnsi="Georgia"/>
          <w:sz w:val="22"/>
          <w:szCs w:val="22"/>
        </w:rPr>
        <w:tab/>
        <w:t xml:space="preserve">Persoana însoțitoare acceptă sprijinul financiar </w:t>
      </w:r>
      <w:r w:rsidR="0062366C" w:rsidRPr="00B77262">
        <w:rPr>
          <w:rFonts w:ascii="Georgia" w:hAnsi="Georgia"/>
          <w:sz w:val="22"/>
          <w:szCs w:val="22"/>
        </w:rPr>
        <w:t xml:space="preserve">pentru activitatea de </w:t>
      </w:r>
      <w:r w:rsidR="0062366C" w:rsidRPr="00B77262">
        <w:rPr>
          <w:rFonts w:ascii="Georgia" w:hAnsi="Georgia"/>
          <w:sz w:val="22"/>
          <w:szCs w:val="22"/>
          <w:lang w:val="ro-RO"/>
        </w:rPr>
        <w:t>însoţire</w:t>
      </w:r>
      <w:r w:rsidRPr="00B77262">
        <w:rPr>
          <w:rFonts w:ascii="Georgia" w:hAnsi="Georgia"/>
          <w:sz w:val="22"/>
          <w:szCs w:val="22"/>
        </w:rPr>
        <w:t xml:space="preserve"> în cuantumul precizat la articolul 3 şi se angajează să desfăşoare </w:t>
      </w:r>
      <w:r w:rsidR="00BB4F94" w:rsidRPr="00B77262">
        <w:rPr>
          <w:rFonts w:ascii="Georgia" w:hAnsi="Georgia"/>
          <w:sz w:val="22"/>
          <w:szCs w:val="22"/>
        </w:rPr>
        <w:t xml:space="preserve">această </w:t>
      </w:r>
      <w:r w:rsidRPr="00B77262">
        <w:rPr>
          <w:rFonts w:ascii="Georgia" w:hAnsi="Georgia"/>
          <w:sz w:val="22"/>
          <w:szCs w:val="22"/>
        </w:rPr>
        <w:t>activitate</w:t>
      </w:r>
      <w:r w:rsidR="007C2CB9">
        <w:rPr>
          <w:rFonts w:ascii="Georgia" w:hAnsi="Georgia"/>
          <w:sz w:val="22"/>
          <w:szCs w:val="22"/>
        </w:rPr>
        <w:t>, așa cum este descrisă în Anexa I</w:t>
      </w:r>
      <w:r w:rsidRPr="00B77262">
        <w:rPr>
          <w:rFonts w:ascii="Georgia" w:hAnsi="Georgia"/>
          <w:sz w:val="22"/>
          <w:szCs w:val="22"/>
        </w:rPr>
        <w:t xml:space="preserve">. </w:t>
      </w:r>
      <w:r w:rsidRPr="00127642">
        <w:rPr>
          <w:rFonts w:ascii="Georgia" w:hAnsi="Georgia"/>
          <w:sz w:val="22"/>
          <w:szCs w:val="22"/>
        </w:rPr>
        <w:t xml:space="preserve">Această activitate presupune urmărirea și îndrumarea participanților pe perioada mobilității, precum și alte sarcini dispuse în acest sens de </w:t>
      </w:r>
      <w:r w:rsidR="007713A6" w:rsidRPr="00127642">
        <w:rPr>
          <w:rFonts w:ascii="Georgia" w:hAnsi="Georgia"/>
          <w:sz w:val="22"/>
          <w:szCs w:val="22"/>
        </w:rPr>
        <w:t xml:space="preserve">către </w:t>
      </w:r>
      <w:r w:rsidRPr="00127642">
        <w:rPr>
          <w:rFonts w:ascii="Georgia" w:hAnsi="Georgia"/>
          <w:sz w:val="22"/>
          <w:szCs w:val="22"/>
        </w:rPr>
        <w:t xml:space="preserve">beneficiar. </w:t>
      </w:r>
    </w:p>
    <w:p w14:paraId="00DE1834" w14:textId="77777777" w:rsidR="008D10E0" w:rsidRPr="00B77262" w:rsidRDefault="008D10E0" w:rsidP="001C659C">
      <w:pPr>
        <w:ind w:left="567" w:hanging="567"/>
        <w:jc w:val="both"/>
        <w:rPr>
          <w:rFonts w:ascii="Georgia" w:hAnsi="Georgia"/>
          <w:sz w:val="22"/>
          <w:szCs w:val="22"/>
        </w:rPr>
      </w:pPr>
      <w:r w:rsidRPr="00B77262">
        <w:rPr>
          <w:rFonts w:ascii="Georgia" w:hAnsi="Georgia"/>
          <w:sz w:val="22"/>
          <w:szCs w:val="22"/>
        </w:rPr>
        <w:t xml:space="preserve"> 1.3.</w:t>
      </w:r>
      <w:r w:rsidRPr="00B77262">
        <w:rPr>
          <w:rFonts w:ascii="Georgia" w:hAnsi="Georgia"/>
          <w:sz w:val="22"/>
          <w:szCs w:val="22"/>
        </w:rPr>
        <w:tab/>
        <w:t xml:space="preserve">Modificările la prezentul contract vor fi cerute şi </w:t>
      </w:r>
      <w:r w:rsidR="000A5330">
        <w:rPr>
          <w:rFonts w:ascii="Georgia" w:hAnsi="Georgia"/>
          <w:sz w:val="22"/>
          <w:szCs w:val="22"/>
        </w:rPr>
        <w:t>convenite</w:t>
      </w:r>
      <w:r w:rsidRPr="00B77262">
        <w:rPr>
          <w:rFonts w:ascii="Georgia" w:hAnsi="Georgia"/>
          <w:sz w:val="22"/>
          <w:szCs w:val="22"/>
        </w:rPr>
        <w:t xml:space="preserve"> de ambele părţi printr-o notificare oficială în scris (versiune pe hârtie sau în format electronic).</w:t>
      </w:r>
      <w:r w:rsidR="00E22E77">
        <w:rPr>
          <w:rFonts w:ascii="Georgia" w:hAnsi="Georgia"/>
          <w:sz w:val="22"/>
          <w:szCs w:val="22"/>
        </w:rPr>
        <w:t xml:space="preserve"> </w:t>
      </w:r>
    </w:p>
    <w:p w14:paraId="63533504" w14:textId="77777777" w:rsidR="007713A6" w:rsidRPr="00B77262" w:rsidRDefault="007713A6" w:rsidP="001C659C">
      <w:pPr>
        <w:ind w:left="567" w:hanging="567"/>
        <w:jc w:val="both"/>
        <w:rPr>
          <w:rFonts w:ascii="Georgia" w:hAnsi="Georgia"/>
          <w:sz w:val="22"/>
          <w:szCs w:val="22"/>
        </w:rPr>
      </w:pPr>
    </w:p>
    <w:p w14:paraId="0A25C827" w14:textId="77777777" w:rsidR="00890AC4" w:rsidRPr="00890AC4" w:rsidRDefault="00890AC4" w:rsidP="001C659C">
      <w:pPr>
        <w:pBdr>
          <w:bottom w:val="single" w:sz="6" w:space="1" w:color="auto"/>
        </w:pBdr>
        <w:ind w:left="567" w:hanging="567"/>
        <w:jc w:val="both"/>
        <w:rPr>
          <w:rFonts w:ascii="Georgia" w:hAnsi="Georgia"/>
          <w:sz w:val="22"/>
          <w:szCs w:val="22"/>
        </w:rPr>
      </w:pPr>
      <w:r w:rsidRPr="00890AC4">
        <w:rPr>
          <w:rFonts w:ascii="Georgia" w:hAnsi="Georgia"/>
          <w:sz w:val="22"/>
          <w:szCs w:val="22"/>
        </w:rPr>
        <w:t xml:space="preserve">ARTICOLUL 2 – INTRAREA ÎN VIGOARE ŞI DURATA MOBILITĂŢII </w:t>
      </w:r>
    </w:p>
    <w:p w14:paraId="667C3C1C" w14:textId="77777777" w:rsidR="00A36811" w:rsidRDefault="00A36811" w:rsidP="001C659C">
      <w:pPr>
        <w:ind w:left="567" w:hanging="567"/>
        <w:jc w:val="both"/>
        <w:rPr>
          <w:rFonts w:ascii="Georgia" w:hAnsi="Georgia"/>
          <w:sz w:val="22"/>
          <w:szCs w:val="22"/>
          <w:lang w:val="en-GB"/>
        </w:rPr>
      </w:pPr>
    </w:p>
    <w:p w14:paraId="471AE400" w14:textId="77777777" w:rsidR="00890AC4" w:rsidRPr="00890AC4" w:rsidRDefault="00890AC4" w:rsidP="001C659C">
      <w:pPr>
        <w:ind w:left="567" w:hanging="567"/>
        <w:jc w:val="both"/>
        <w:rPr>
          <w:rFonts w:ascii="Georgia" w:hAnsi="Georgia"/>
          <w:sz w:val="22"/>
          <w:szCs w:val="22"/>
        </w:rPr>
      </w:pPr>
      <w:r w:rsidRPr="00890AC4">
        <w:rPr>
          <w:rFonts w:ascii="Georgia" w:hAnsi="Georgia"/>
          <w:sz w:val="22"/>
          <w:szCs w:val="22"/>
          <w:lang w:val="en-GB"/>
        </w:rPr>
        <w:t>2.1</w:t>
      </w:r>
      <w:r w:rsidRPr="00890AC4">
        <w:rPr>
          <w:rFonts w:ascii="Georgia" w:hAnsi="Georgia"/>
          <w:sz w:val="22"/>
          <w:szCs w:val="22"/>
          <w:lang w:val="en-GB"/>
        </w:rPr>
        <w:tab/>
      </w:r>
      <w:r w:rsidRPr="00890AC4">
        <w:rPr>
          <w:rFonts w:ascii="Georgia" w:hAnsi="Georgia"/>
          <w:sz w:val="22"/>
          <w:szCs w:val="22"/>
        </w:rPr>
        <w:t>Contractul intră în vigoare la data semnării de către ultima din cele două părţi semnatare.</w:t>
      </w:r>
    </w:p>
    <w:p w14:paraId="6DA9A811" w14:textId="77777777" w:rsidR="00890AC4" w:rsidRPr="00890AC4" w:rsidRDefault="00890AC4" w:rsidP="001C659C">
      <w:pPr>
        <w:ind w:left="567" w:hanging="567"/>
        <w:jc w:val="both"/>
        <w:rPr>
          <w:rFonts w:ascii="Georgia" w:hAnsi="Georgia"/>
          <w:sz w:val="22"/>
          <w:szCs w:val="22"/>
          <w:lang w:val="en-GB"/>
        </w:rPr>
      </w:pPr>
      <w:r w:rsidRPr="00890AC4">
        <w:rPr>
          <w:rFonts w:ascii="Georgia" w:hAnsi="Georgia"/>
          <w:sz w:val="22"/>
          <w:szCs w:val="22"/>
        </w:rPr>
        <w:t>2.2</w:t>
      </w:r>
      <w:r w:rsidRPr="00890AC4">
        <w:rPr>
          <w:rFonts w:ascii="Georgia" w:hAnsi="Georgia"/>
          <w:sz w:val="22"/>
          <w:szCs w:val="22"/>
        </w:rPr>
        <w:tab/>
        <w:t xml:space="preserve">Perioada de mobilitate </w:t>
      </w:r>
      <w:r>
        <w:rPr>
          <w:rFonts w:ascii="Georgia" w:hAnsi="Georgia"/>
          <w:sz w:val="22"/>
          <w:szCs w:val="22"/>
        </w:rPr>
        <w:t xml:space="preserve">– constând în activitatea de însoțire – </w:t>
      </w:r>
      <w:r w:rsidRPr="00890AC4">
        <w:rPr>
          <w:rFonts w:ascii="Georgia" w:hAnsi="Georgia"/>
          <w:sz w:val="22"/>
          <w:szCs w:val="22"/>
        </w:rPr>
        <w:t>este compusă din perioada de activitate și perioada de călătorie.</w:t>
      </w:r>
    </w:p>
    <w:p w14:paraId="20A18CBD" w14:textId="77777777" w:rsidR="00890AC4" w:rsidRDefault="00890AC4" w:rsidP="001C659C">
      <w:pPr>
        <w:ind w:left="567" w:hanging="567"/>
        <w:jc w:val="both"/>
        <w:rPr>
          <w:rFonts w:ascii="Georgia" w:hAnsi="Georgia"/>
          <w:sz w:val="22"/>
          <w:szCs w:val="22"/>
        </w:rPr>
      </w:pPr>
      <w:r w:rsidRPr="00890AC4">
        <w:rPr>
          <w:rFonts w:ascii="Georgia" w:hAnsi="Georgia"/>
          <w:sz w:val="22"/>
          <w:szCs w:val="22"/>
          <w:lang w:val="en-GB"/>
        </w:rPr>
        <w:t>2.3</w:t>
      </w:r>
      <w:r w:rsidRPr="00890AC4">
        <w:rPr>
          <w:rFonts w:ascii="Georgia" w:hAnsi="Georgia"/>
          <w:sz w:val="22"/>
          <w:szCs w:val="22"/>
          <w:lang w:val="en-GB"/>
        </w:rPr>
        <w:tab/>
      </w:r>
      <w:r w:rsidRPr="00890AC4">
        <w:rPr>
          <w:rFonts w:ascii="Georgia" w:hAnsi="Georgia"/>
          <w:sz w:val="22"/>
          <w:szCs w:val="22"/>
        </w:rPr>
        <w:t xml:space="preserve">Activitatea </w:t>
      </w:r>
      <w:r>
        <w:rPr>
          <w:rFonts w:ascii="Georgia" w:hAnsi="Georgia"/>
          <w:sz w:val="22"/>
          <w:szCs w:val="22"/>
        </w:rPr>
        <w:t xml:space="preserve">de însoțire </w:t>
      </w:r>
      <w:r w:rsidRPr="00890AC4">
        <w:rPr>
          <w:rFonts w:ascii="Georgia" w:hAnsi="Georgia"/>
          <w:sz w:val="22"/>
          <w:szCs w:val="22"/>
        </w:rPr>
        <w:t xml:space="preserve">va începe cel mai devreme la data de </w:t>
      </w:r>
      <w:r w:rsidRPr="00890AC4">
        <w:rPr>
          <w:rFonts w:ascii="Georgia" w:hAnsi="Georgia"/>
          <w:sz w:val="22"/>
          <w:szCs w:val="22"/>
          <w:highlight w:val="lightGray"/>
        </w:rPr>
        <w:t>[zz/ll/aaaa]</w:t>
      </w:r>
      <w:r w:rsidRPr="00890AC4">
        <w:rPr>
          <w:rFonts w:ascii="Georgia" w:hAnsi="Georgia"/>
          <w:sz w:val="22"/>
          <w:szCs w:val="22"/>
        </w:rPr>
        <w:t xml:space="preserve"> și se va încheia cel târziu la data de </w:t>
      </w:r>
      <w:r w:rsidRPr="00890AC4">
        <w:rPr>
          <w:rFonts w:ascii="Georgia" w:hAnsi="Georgia"/>
          <w:sz w:val="22"/>
          <w:szCs w:val="22"/>
          <w:highlight w:val="lightGray"/>
        </w:rPr>
        <w:t>[zz/ll/aaaa]</w:t>
      </w:r>
      <w:r w:rsidRPr="00890AC4">
        <w:rPr>
          <w:rFonts w:ascii="Georgia" w:hAnsi="Georgia"/>
          <w:sz w:val="22"/>
          <w:szCs w:val="22"/>
        </w:rPr>
        <w:t xml:space="preserve"> și va avea o durată de </w:t>
      </w:r>
      <w:r w:rsidRPr="00890AC4">
        <w:rPr>
          <w:rFonts w:ascii="Georgia" w:hAnsi="Georgia"/>
          <w:sz w:val="22"/>
          <w:szCs w:val="22"/>
          <w:highlight w:val="lightGray"/>
        </w:rPr>
        <w:t>[….]</w:t>
      </w:r>
      <w:r w:rsidRPr="00890AC4">
        <w:rPr>
          <w:rFonts w:ascii="Georgia" w:hAnsi="Georgia"/>
          <w:sz w:val="22"/>
          <w:szCs w:val="22"/>
        </w:rPr>
        <w:t xml:space="preserve"> zile. </w:t>
      </w:r>
    </w:p>
    <w:p w14:paraId="70A0EC2C" w14:textId="77777777" w:rsidR="009D3308" w:rsidRDefault="009D3308" w:rsidP="001C659C">
      <w:pPr>
        <w:ind w:left="567" w:hanging="567"/>
        <w:jc w:val="both"/>
        <w:rPr>
          <w:rFonts w:ascii="Georgia" w:hAnsi="Georgia"/>
          <w:sz w:val="22"/>
          <w:szCs w:val="22"/>
        </w:rPr>
      </w:pPr>
      <w:r>
        <w:rPr>
          <w:rFonts w:ascii="Georgia" w:hAnsi="Georgia"/>
          <w:sz w:val="22"/>
          <w:szCs w:val="22"/>
        </w:rPr>
        <w:t xml:space="preserve">          </w:t>
      </w:r>
      <w:r w:rsidRPr="00890AC4">
        <w:rPr>
          <w:rFonts w:ascii="Georgia" w:hAnsi="Georgia"/>
          <w:sz w:val="22"/>
          <w:szCs w:val="22"/>
        </w:rPr>
        <w:t xml:space="preserve">Timpul alocat pentru transport </w:t>
      </w:r>
      <w:r>
        <w:rPr>
          <w:rFonts w:ascii="Georgia" w:hAnsi="Georgia"/>
          <w:sz w:val="22"/>
          <w:szCs w:val="22"/>
        </w:rPr>
        <w:t xml:space="preserve"> </w:t>
      </w:r>
      <w:r w:rsidRPr="00890AC4">
        <w:rPr>
          <w:rFonts w:ascii="Georgia" w:hAnsi="Georgia"/>
          <w:sz w:val="22"/>
          <w:szCs w:val="22"/>
        </w:rPr>
        <w:t xml:space="preserve">este </w:t>
      </w:r>
      <w:r>
        <w:rPr>
          <w:rFonts w:ascii="Georgia" w:hAnsi="Georgia"/>
          <w:sz w:val="22"/>
          <w:szCs w:val="22"/>
        </w:rPr>
        <w:t>in</w:t>
      </w:r>
      <w:r w:rsidRPr="00890AC4">
        <w:rPr>
          <w:rFonts w:ascii="Georgia" w:hAnsi="Georgia"/>
          <w:sz w:val="22"/>
          <w:szCs w:val="22"/>
        </w:rPr>
        <w:t xml:space="preserve">clus </w:t>
      </w:r>
      <w:r w:rsidR="00D11D7F">
        <w:rPr>
          <w:rFonts w:ascii="Georgia" w:hAnsi="Georgia"/>
          <w:sz w:val="22"/>
          <w:szCs w:val="22"/>
        </w:rPr>
        <w:t xml:space="preserve">în </w:t>
      </w:r>
      <w:r w:rsidRPr="00890AC4">
        <w:rPr>
          <w:rFonts w:ascii="Georgia" w:hAnsi="Georgia"/>
          <w:sz w:val="22"/>
          <w:szCs w:val="22"/>
        </w:rPr>
        <w:t>durata perioadei de activitate</w:t>
      </w:r>
      <w:r>
        <w:rPr>
          <w:rFonts w:ascii="Georgia" w:hAnsi="Georgia"/>
          <w:sz w:val="22"/>
          <w:szCs w:val="22"/>
        </w:rPr>
        <w:t xml:space="preserve"> de însoțire și este în număr de</w:t>
      </w:r>
      <w:r w:rsidRPr="00890AC4">
        <w:rPr>
          <w:rFonts w:ascii="Georgia" w:hAnsi="Georgia"/>
          <w:sz w:val="22"/>
          <w:szCs w:val="22"/>
        </w:rPr>
        <w:t xml:space="preserve"> </w:t>
      </w:r>
      <w:r w:rsidRPr="00890AC4">
        <w:rPr>
          <w:rFonts w:ascii="Georgia" w:hAnsi="Georgia"/>
          <w:sz w:val="22"/>
          <w:szCs w:val="22"/>
          <w:highlight w:val="lightGray"/>
        </w:rPr>
        <w:t>[...]</w:t>
      </w:r>
      <w:r w:rsidRPr="00890AC4">
        <w:rPr>
          <w:rFonts w:ascii="Georgia" w:hAnsi="Georgia"/>
          <w:sz w:val="22"/>
          <w:szCs w:val="22"/>
        </w:rPr>
        <w:t xml:space="preserve"> zile de călătorie</w:t>
      </w:r>
      <w:r>
        <w:rPr>
          <w:rFonts w:ascii="Georgia" w:hAnsi="Georgia"/>
          <w:sz w:val="22"/>
          <w:szCs w:val="22"/>
        </w:rPr>
        <w:t>.</w:t>
      </w:r>
    </w:p>
    <w:p w14:paraId="6891590E" w14:textId="77777777" w:rsidR="00890AC4" w:rsidRPr="00890AC4" w:rsidRDefault="00890AC4" w:rsidP="00783A3A">
      <w:pPr>
        <w:ind w:left="567"/>
        <w:jc w:val="both"/>
        <w:rPr>
          <w:rFonts w:ascii="Georgia" w:hAnsi="Georgia"/>
          <w:sz w:val="22"/>
          <w:szCs w:val="22"/>
        </w:rPr>
      </w:pPr>
      <w:r w:rsidRPr="00890AC4">
        <w:rPr>
          <w:rFonts w:ascii="Georgia" w:hAnsi="Georgia"/>
          <w:sz w:val="22"/>
          <w:szCs w:val="22"/>
        </w:rPr>
        <w:t xml:space="preserve">Data de început a activității de însoțire va fi ziua de călătorie – dus – către organizația de primire. Data de încheiere a activității de însoțire va fi ziua de călătorie – întors – către organizația de trimitere. </w:t>
      </w:r>
    </w:p>
    <w:p w14:paraId="2B125EB4" w14:textId="77777777" w:rsidR="00890AC4" w:rsidRPr="00890AC4" w:rsidRDefault="00890AC4" w:rsidP="001C659C">
      <w:pPr>
        <w:ind w:left="567" w:hanging="567"/>
        <w:jc w:val="both"/>
        <w:rPr>
          <w:rFonts w:ascii="Georgia" w:hAnsi="Georgia"/>
          <w:sz w:val="22"/>
          <w:szCs w:val="22"/>
          <w:lang w:val="en-GB"/>
        </w:rPr>
      </w:pPr>
      <w:r w:rsidRPr="00890AC4">
        <w:rPr>
          <w:rFonts w:ascii="Georgia" w:hAnsi="Georgia"/>
          <w:sz w:val="22"/>
          <w:szCs w:val="22"/>
          <w:lang w:val="en-GB"/>
        </w:rPr>
        <w:t>2.</w:t>
      </w:r>
      <w:r w:rsidR="00B02DD5">
        <w:rPr>
          <w:rFonts w:ascii="Georgia" w:hAnsi="Georgia"/>
          <w:sz w:val="22"/>
          <w:szCs w:val="22"/>
          <w:lang w:val="en-GB"/>
        </w:rPr>
        <w:t>4</w:t>
      </w:r>
      <w:r w:rsidRPr="00890AC4">
        <w:rPr>
          <w:rFonts w:ascii="Georgia" w:hAnsi="Georgia"/>
          <w:sz w:val="22"/>
          <w:szCs w:val="22"/>
          <w:lang w:val="en-GB"/>
        </w:rPr>
        <w:t xml:space="preserve"> </w:t>
      </w:r>
      <w:r w:rsidRPr="00890AC4">
        <w:rPr>
          <w:rFonts w:ascii="Georgia" w:hAnsi="Georgia"/>
          <w:sz w:val="22"/>
          <w:szCs w:val="22"/>
          <w:lang w:val="en-GB"/>
        </w:rPr>
        <w:tab/>
      </w:r>
      <w:r w:rsidRPr="00890AC4">
        <w:rPr>
          <w:rFonts w:ascii="Georgia" w:hAnsi="Georgia"/>
          <w:sz w:val="22"/>
          <w:szCs w:val="22"/>
        </w:rPr>
        <w:t xml:space="preserve">Durata totală finanțată a perioadei de mobilitate va fi de </w:t>
      </w:r>
      <w:r w:rsidRPr="00890AC4">
        <w:rPr>
          <w:rFonts w:ascii="Georgia" w:hAnsi="Georgia"/>
          <w:sz w:val="22"/>
          <w:szCs w:val="22"/>
          <w:highlight w:val="lightGray"/>
        </w:rPr>
        <w:t>[...]</w:t>
      </w:r>
      <w:r w:rsidRPr="00890AC4">
        <w:rPr>
          <w:rFonts w:ascii="Georgia" w:hAnsi="Georgia"/>
          <w:sz w:val="22"/>
          <w:szCs w:val="22"/>
        </w:rPr>
        <w:t>, dar nu poate dep</w:t>
      </w:r>
      <w:r w:rsidRPr="00890AC4">
        <w:rPr>
          <w:rFonts w:ascii="Georgia" w:hAnsi="Georgia"/>
          <w:sz w:val="22"/>
          <w:szCs w:val="22"/>
          <w:lang w:val="ro-RO"/>
        </w:rPr>
        <w:t>ăși</w:t>
      </w:r>
      <w:r w:rsidRPr="00890AC4">
        <w:rPr>
          <w:rFonts w:ascii="Georgia" w:hAnsi="Georgia"/>
          <w:sz w:val="22"/>
          <w:szCs w:val="22"/>
        </w:rPr>
        <w:t xml:space="preserve"> </w:t>
      </w:r>
      <w:r w:rsidRPr="00890AC4">
        <w:rPr>
          <w:rFonts w:ascii="Georgia" w:hAnsi="Georgia"/>
          <w:sz w:val="22"/>
          <w:szCs w:val="22"/>
          <w:highlight w:val="lightGray"/>
          <w:lang w:val="en-GB"/>
        </w:rPr>
        <w:t>[…]</w:t>
      </w:r>
      <w:r w:rsidRPr="00890AC4">
        <w:rPr>
          <w:rFonts w:ascii="Georgia" w:hAnsi="Georgia"/>
          <w:sz w:val="22"/>
          <w:szCs w:val="22"/>
          <w:lang w:val="en-GB"/>
        </w:rPr>
        <w:t xml:space="preserve"> zile. </w:t>
      </w:r>
      <w:r w:rsidRPr="00890AC4">
        <w:rPr>
          <w:rFonts w:ascii="Georgia" w:hAnsi="Georgia"/>
          <w:sz w:val="22"/>
          <w:szCs w:val="22"/>
          <w:highlight w:val="cyan"/>
          <w:lang w:val="en-GB"/>
        </w:rPr>
        <w:t>[se va completa conform perioadelor indicate in Ghidul Programului pentru acest tip de activitate]</w:t>
      </w:r>
    </w:p>
    <w:p w14:paraId="7AC7F973" w14:textId="77777777" w:rsidR="00890AC4" w:rsidRPr="00890AC4" w:rsidRDefault="00890AC4" w:rsidP="001C659C">
      <w:pPr>
        <w:tabs>
          <w:tab w:val="left" w:pos="567"/>
        </w:tabs>
        <w:ind w:left="567" w:hanging="567"/>
        <w:jc w:val="both"/>
        <w:rPr>
          <w:rFonts w:ascii="Georgia" w:hAnsi="Georgia"/>
          <w:sz w:val="22"/>
          <w:szCs w:val="22"/>
        </w:rPr>
      </w:pPr>
      <w:r w:rsidRPr="00890AC4">
        <w:rPr>
          <w:rFonts w:ascii="Georgia" w:hAnsi="Georgia"/>
          <w:sz w:val="22"/>
          <w:szCs w:val="22"/>
          <w:lang w:val="en-GB"/>
        </w:rPr>
        <w:t>2.</w:t>
      </w:r>
      <w:r w:rsidR="00B02DD5">
        <w:rPr>
          <w:rFonts w:ascii="Georgia" w:hAnsi="Georgia"/>
          <w:sz w:val="22"/>
          <w:szCs w:val="22"/>
          <w:lang w:val="en-GB"/>
        </w:rPr>
        <w:t>5</w:t>
      </w:r>
      <w:r w:rsidRPr="00890AC4">
        <w:rPr>
          <w:rFonts w:ascii="Georgia" w:hAnsi="Georgia"/>
          <w:sz w:val="22"/>
          <w:szCs w:val="22"/>
          <w:lang w:val="en-GB"/>
        </w:rPr>
        <w:tab/>
      </w:r>
      <w:r w:rsidR="00F12F09" w:rsidRPr="00F12F09">
        <w:rPr>
          <w:rFonts w:ascii="Georgia" w:hAnsi="Georgia"/>
          <w:sz w:val="22"/>
          <w:szCs w:val="22"/>
          <w:lang w:val="en-GB"/>
        </w:rPr>
        <w:t>Pentru a certifica perioada de însoțire, persoanei însoțitoare i se eliberează de către organizația de primire un document care să ateste calitatea acesteia pe perioada de activitate a participanților pe care îi însoțește.</w:t>
      </w:r>
      <w:r w:rsidRPr="00890AC4">
        <w:rPr>
          <w:rFonts w:ascii="Georgia" w:hAnsi="Georgia"/>
          <w:sz w:val="22"/>
          <w:szCs w:val="22"/>
          <w:lang w:val="en-GB"/>
        </w:rPr>
        <w:t xml:space="preserve"> </w:t>
      </w:r>
    </w:p>
    <w:p w14:paraId="64B9BDB7" w14:textId="77777777" w:rsidR="00890AC4" w:rsidRPr="00890AC4" w:rsidRDefault="00890AC4" w:rsidP="001C659C">
      <w:pPr>
        <w:jc w:val="both"/>
        <w:rPr>
          <w:rFonts w:ascii="Georgia" w:hAnsi="Georgia"/>
          <w:sz w:val="22"/>
          <w:szCs w:val="22"/>
          <w:u w:val="single"/>
          <w:lang w:val="en-GB"/>
        </w:rPr>
      </w:pPr>
    </w:p>
    <w:p w14:paraId="44B008F2" w14:textId="77777777" w:rsidR="00890AC4" w:rsidRPr="00890AC4" w:rsidRDefault="00890AC4" w:rsidP="001C659C">
      <w:pPr>
        <w:pBdr>
          <w:bottom w:val="single" w:sz="6" w:space="1" w:color="auto"/>
        </w:pBdr>
        <w:jc w:val="both"/>
        <w:rPr>
          <w:rFonts w:ascii="Georgia" w:hAnsi="Georgia"/>
          <w:sz w:val="22"/>
          <w:szCs w:val="22"/>
          <w:lang w:val="en-GB"/>
        </w:rPr>
      </w:pPr>
      <w:r w:rsidRPr="00890AC4">
        <w:rPr>
          <w:rFonts w:ascii="Georgia" w:hAnsi="Georgia"/>
          <w:sz w:val="22"/>
          <w:szCs w:val="22"/>
          <w:lang w:val="en-GB"/>
        </w:rPr>
        <w:t>ARTICOLUL 3 – SPRIJINUL FINANCIAR</w:t>
      </w:r>
    </w:p>
    <w:p w14:paraId="3054023C" w14:textId="77777777" w:rsidR="00890AC4" w:rsidRPr="00890AC4" w:rsidRDefault="00890AC4" w:rsidP="001C659C">
      <w:pPr>
        <w:ind w:left="567" w:hanging="567"/>
        <w:jc w:val="both"/>
        <w:rPr>
          <w:rFonts w:ascii="Georgia" w:hAnsi="Georgia"/>
          <w:sz w:val="22"/>
          <w:szCs w:val="22"/>
          <w:lang w:val="en-GB"/>
        </w:rPr>
      </w:pPr>
      <w:r w:rsidRPr="00890AC4">
        <w:rPr>
          <w:rFonts w:ascii="Georgia" w:hAnsi="Georgia"/>
          <w:sz w:val="22"/>
          <w:szCs w:val="22"/>
          <w:lang w:val="en-GB"/>
        </w:rPr>
        <w:t>3.1</w:t>
      </w:r>
      <w:r w:rsidRPr="00890AC4">
        <w:rPr>
          <w:rFonts w:ascii="Georgia" w:hAnsi="Georgia"/>
          <w:sz w:val="22"/>
          <w:szCs w:val="22"/>
          <w:lang w:val="en-GB"/>
        </w:rPr>
        <w:tab/>
        <w:t>Sprijinul financiar se calculează în conformitate cu regulile de finanțare din Ghidul Programului Erasmus+.</w:t>
      </w:r>
    </w:p>
    <w:p w14:paraId="21E674DE" w14:textId="77777777" w:rsidR="00890AC4" w:rsidRPr="00890AC4" w:rsidRDefault="00890AC4" w:rsidP="001C659C">
      <w:pPr>
        <w:ind w:left="567" w:hanging="567"/>
        <w:jc w:val="both"/>
        <w:rPr>
          <w:rFonts w:ascii="Georgia" w:hAnsi="Georgia"/>
          <w:sz w:val="22"/>
          <w:szCs w:val="22"/>
          <w:lang w:val="en-GB"/>
        </w:rPr>
      </w:pPr>
      <w:r w:rsidRPr="00890AC4">
        <w:rPr>
          <w:rFonts w:ascii="Georgia" w:hAnsi="Georgia"/>
          <w:sz w:val="22"/>
          <w:szCs w:val="22"/>
          <w:lang w:val="en-GB"/>
        </w:rPr>
        <w:t xml:space="preserve">3.2   </w:t>
      </w:r>
      <w:r>
        <w:rPr>
          <w:rFonts w:ascii="Georgia" w:hAnsi="Georgia"/>
          <w:sz w:val="22"/>
          <w:szCs w:val="22"/>
          <w:lang w:val="en-GB"/>
        </w:rPr>
        <w:t xml:space="preserve">Persoana </w:t>
      </w:r>
      <w:r>
        <w:rPr>
          <w:rFonts w:ascii="Georgia" w:hAnsi="Georgia"/>
          <w:sz w:val="22"/>
          <w:szCs w:val="22"/>
          <w:lang w:val="ro-RO"/>
        </w:rPr>
        <w:t>însoțitoare</w:t>
      </w:r>
      <w:r w:rsidRPr="00890AC4">
        <w:rPr>
          <w:rFonts w:ascii="Georgia" w:hAnsi="Georgia"/>
          <w:sz w:val="22"/>
          <w:szCs w:val="22"/>
          <w:lang w:val="en-GB"/>
        </w:rPr>
        <w:t xml:space="preserve"> va primi un sprijin financiar din fondurile UE Erasmus+ pentru [</w:t>
      </w:r>
      <w:r w:rsidRPr="00890AC4">
        <w:rPr>
          <w:rFonts w:ascii="Georgia" w:hAnsi="Georgia"/>
          <w:sz w:val="22"/>
          <w:szCs w:val="22"/>
          <w:highlight w:val="lightGray"/>
          <w:lang w:val="en-GB"/>
        </w:rPr>
        <w:t>…</w:t>
      </w:r>
      <w:r w:rsidRPr="00890AC4">
        <w:rPr>
          <w:rFonts w:ascii="Georgia" w:hAnsi="Georgia"/>
          <w:sz w:val="22"/>
          <w:szCs w:val="22"/>
          <w:lang w:val="en-GB"/>
        </w:rPr>
        <w:t>] zile de mobilitate. [</w:t>
      </w:r>
      <w:r w:rsidRPr="00890AC4">
        <w:rPr>
          <w:rFonts w:ascii="Georgia" w:hAnsi="Georgia"/>
          <w:sz w:val="22"/>
          <w:szCs w:val="22"/>
          <w:highlight w:val="yellow"/>
          <w:lang w:val="en-GB"/>
        </w:rPr>
        <w:t xml:space="preserve">numărul de zile va fi egal cu durata perioadei de activitate plus zilele de călătorie – în funcție de tipul acestora; dacă </w:t>
      </w:r>
      <w:r w:rsidR="00B817A0">
        <w:rPr>
          <w:rFonts w:ascii="Georgia" w:hAnsi="Georgia"/>
          <w:sz w:val="22"/>
          <w:szCs w:val="22"/>
          <w:highlight w:val="yellow"/>
          <w:lang w:val="en-GB"/>
        </w:rPr>
        <w:t>persoana însoțitoare</w:t>
      </w:r>
      <w:r w:rsidRPr="00890AC4">
        <w:rPr>
          <w:rFonts w:ascii="Georgia" w:hAnsi="Georgia"/>
          <w:sz w:val="22"/>
          <w:szCs w:val="22"/>
          <w:highlight w:val="yellow"/>
          <w:lang w:val="en-GB"/>
        </w:rPr>
        <w:t xml:space="preserve"> nu va primi sprijin financiar pentru o parte sau întreaga perioadă de mobilitate, acest număr de zile va fi ajustat în consecință</w:t>
      </w:r>
      <w:r w:rsidRPr="00890AC4">
        <w:rPr>
          <w:rFonts w:ascii="Georgia" w:hAnsi="Georgia"/>
          <w:sz w:val="22"/>
          <w:szCs w:val="22"/>
          <w:lang w:val="en-GB"/>
        </w:rPr>
        <w:t>].</w:t>
      </w:r>
    </w:p>
    <w:p w14:paraId="211E1D8D" w14:textId="77777777" w:rsidR="00890AC4" w:rsidRPr="00890AC4" w:rsidRDefault="00890AC4" w:rsidP="001C659C">
      <w:pPr>
        <w:ind w:left="567" w:hanging="567"/>
        <w:jc w:val="both"/>
        <w:rPr>
          <w:rFonts w:ascii="Georgia" w:hAnsi="Georgia"/>
          <w:sz w:val="22"/>
          <w:szCs w:val="22"/>
          <w:lang w:val="en-GB"/>
        </w:rPr>
      </w:pPr>
      <w:r w:rsidRPr="00890AC4">
        <w:rPr>
          <w:rFonts w:ascii="Georgia" w:hAnsi="Georgia"/>
          <w:sz w:val="22"/>
          <w:szCs w:val="22"/>
          <w:lang w:val="en-GB"/>
        </w:rPr>
        <w:t xml:space="preserve">3.3  </w:t>
      </w:r>
      <w:r w:rsidRPr="00890AC4">
        <w:rPr>
          <w:rFonts w:ascii="Georgia" w:hAnsi="Georgia"/>
          <w:sz w:val="22"/>
          <w:szCs w:val="22"/>
        </w:rPr>
        <w:t xml:space="preserve">Sprijinul financiar total pentru perioada de mobilitate este în valoare de </w:t>
      </w:r>
      <w:r w:rsidRPr="00890AC4">
        <w:rPr>
          <w:rFonts w:ascii="Georgia" w:hAnsi="Georgia"/>
          <w:sz w:val="22"/>
          <w:szCs w:val="22"/>
          <w:highlight w:val="lightGray"/>
        </w:rPr>
        <w:t>[…]</w:t>
      </w:r>
      <w:r w:rsidRPr="00890AC4">
        <w:rPr>
          <w:rFonts w:ascii="Georgia" w:hAnsi="Georgia"/>
          <w:sz w:val="22"/>
          <w:szCs w:val="22"/>
        </w:rPr>
        <w:t xml:space="preserve"> EUR, reprezentând sprijin individual și sprijin pentru transport.</w:t>
      </w:r>
      <w:r w:rsidRPr="00890AC4">
        <w:rPr>
          <w:rFonts w:ascii="Georgia" w:hAnsi="Georgia"/>
          <w:sz w:val="22"/>
          <w:szCs w:val="22"/>
          <w:lang w:val="en-GB"/>
        </w:rPr>
        <w:t xml:space="preserve"> </w:t>
      </w:r>
    </w:p>
    <w:p w14:paraId="1B6066D8" w14:textId="77777777" w:rsidR="00890AC4" w:rsidRPr="00890AC4" w:rsidRDefault="00890AC4" w:rsidP="001C659C">
      <w:pPr>
        <w:ind w:left="567" w:hanging="567"/>
        <w:jc w:val="both"/>
        <w:rPr>
          <w:rFonts w:ascii="Georgia" w:hAnsi="Georgia"/>
          <w:sz w:val="22"/>
          <w:szCs w:val="22"/>
          <w:lang w:val="en-GB"/>
        </w:rPr>
      </w:pPr>
      <w:r w:rsidRPr="00890AC4">
        <w:rPr>
          <w:rFonts w:ascii="Georgia" w:hAnsi="Georgia"/>
          <w:sz w:val="22"/>
          <w:szCs w:val="22"/>
          <w:lang w:val="en-GB"/>
        </w:rPr>
        <w:t>3.4</w:t>
      </w:r>
      <w:r w:rsidRPr="00890AC4">
        <w:rPr>
          <w:rFonts w:ascii="Georgia" w:hAnsi="Georgia"/>
          <w:sz w:val="22"/>
          <w:szCs w:val="22"/>
          <w:lang w:val="en-GB"/>
        </w:rPr>
        <w:tab/>
      </w:r>
      <w:r w:rsidRPr="00890AC4">
        <w:rPr>
          <w:rFonts w:ascii="Georgia" w:hAnsi="Georgia"/>
          <w:sz w:val="22"/>
          <w:szCs w:val="22"/>
          <w:highlight w:val="cyan"/>
          <w:lang w:val="en-GB"/>
        </w:rPr>
        <w:t>Organizația va selecta Opțiunea 1 sau  Opțiunea 2 si o va sterge pe cealalta</w:t>
      </w:r>
    </w:p>
    <w:p w14:paraId="5C561DEC" w14:textId="77777777" w:rsidR="00890AC4" w:rsidRPr="00890AC4" w:rsidRDefault="00890AC4" w:rsidP="001C659C">
      <w:pPr>
        <w:ind w:left="567"/>
        <w:jc w:val="both"/>
        <w:rPr>
          <w:rFonts w:ascii="Georgia" w:hAnsi="Georgia"/>
          <w:sz w:val="22"/>
          <w:szCs w:val="22"/>
          <w:lang w:val="en-GB"/>
        </w:rPr>
      </w:pPr>
      <w:r w:rsidRPr="00890AC4">
        <w:rPr>
          <w:rFonts w:ascii="Georgia" w:hAnsi="Georgia"/>
          <w:sz w:val="22"/>
          <w:szCs w:val="22"/>
          <w:highlight w:val="cyan"/>
          <w:lang w:val="en-GB"/>
        </w:rPr>
        <w:t>[Opțiunea 1]</w:t>
      </w:r>
    </w:p>
    <w:p w14:paraId="6EC6BC13" w14:textId="77777777" w:rsidR="00890AC4" w:rsidRPr="00890AC4" w:rsidRDefault="00890AC4" w:rsidP="001C659C">
      <w:pPr>
        <w:ind w:left="567"/>
        <w:jc w:val="both"/>
        <w:rPr>
          <w:rFonts w:ascii="Georgia" w:hAnsi="Georgia"/>
          <w:sz w:val="22"/>
          <w:szCs w:val="22"/>
          <w:lang w:val="en-GB"/>
        </w:rPr>
      </w:pPr>
      <w:r w:rsidRPr="00890AC4">
        <w:rPr>
          <w:rFonts w:ascii="Georgia" w:hAnsi="Georgia"/>
          <w:sz w:val="22"/>
          <w:szCs w:val="22"/>
          <w:lang w:val="en-GB"/>
        </w:rPr>
        <w:t xml:space="preserve">Sprijinul financiar pentru mobilitate menționat la Articolul 3.3 se transferă în totalitate </w:t>
      </w:r>
      <w:r w:rsidR="00F12F09">
        <w:rPr>
          <w:rFonts w:ascii="Georgia" w:hAnsi="Georgia"/>
          <w:sz w:val="22"/>
          <w:szCs w:val="22"/>
          <w:lang w:val="en-GB"/>
        </w:rPr>
        <w:t>persoanei însoțitoare</w:t>
      </w:r>
      <w:r w:rsidRPr="00890AC4">
        <w:rPr>
          <w:rFonts w:ascii="Georgia" w:hAnsi="Georgia"/>
          <w:sz w:val="22"/>
          <w:szCs w:val="22"/>
          <w:lang w:val="en-GB"/>
        </w:rPr>
        <w:t>.</w:t>
      </w:r>
    </w:p>
    <w:p w14:paraId="592A20D5" w14:textId="77777777" w:rsidR="00890AC4" w:rsidRPr="00890AC4" w:rsidRDefault="00890AC4" w:rsidP="001C659C">
      <w:pPr>
        <w:ind w:firstLine="567"/>
        <w:jc w:val="both"/>
        <w:rPr>
          <w:rFonts w:ascii="Georgia" w:hAnsi="Georgia"/>
          <w:sz w:val="22"/>
          <w:szCs w:val="22"/>
          <w:lang w:val="en-GB"/>
        </w:rPr>
      </w:pPr>
      <w:r w:rsidRPr="00890AC4">
        <w:rPr>
          <w:rFonts w:ascii="Georgia" w:hAnsi="Georgia"/>
          <w:sz w:val="22"/>
          <w:szCs w:val="22"/>
          <w:highlight w:val="cyan"/>
          <w:lang w:val="en-GB"/>
        </w:rPr>
        <w:t>[Opțiunea 2]</w:t>
      </w:r>
    </w:p>
    <w:p w14:paraId="403A7601" w14:textId="77777777" w:rsidR="00890AC4" w:rsidRPr="00890AC4" w:rsidRDefault="00890AC4" w:rsidP="001C659C">
      <w:pPr>
        <w:ind w:left="567"/>
        <w:jc w:val="both"/>
        <w:rPr>
          <w:rFonts w:ascii="Georgia" w:hAnsi="Georgia"/>
          <w:sz w:val="22"/>
          <w:szCs w:val="22"/>
          <w:lang w:val="en-GB"/>
        </w:rPr>
      </w:pPr>
      <w:r w:rsidRPr="00890AC4">
        <w:rPr>
          <w:rFonts w:ascii="Georgia" w:hAnsi="Georgia"/>
          <w:sz w:val="22"/>
          <w:szCs w:val="22"/>
          <w:lang w:val="en-GB"/>
        </w:rPr>
        <w:t>Din suma precizat</w:t>
      </w:r>
      <w:r w:rsidR="0075316A">
        <w:rPr>
          <w:rFonts w:ascii="Georgia" w:hAnsi="Georgia"/>
          <w:sz w:val="22"/>
          <w:szCs w:val="22"/>
          <w:lang w:val="en-GB"/>
        </w:rPr>
        <w:t>ă</w:t>
      </w:r>
      <w:r w:rsidRPr="00890AC4">
        <w:rPr>
          <w:rFonts w:ascii="Georgia" w:hAnsi="Georgia"/>
          <w:sz w:val="22"/>
          <w:szCs w:val="22"/>
          <w:lang w:val="en-GB"/>
        </w:rPr>
        <w:t xml:space="preserve"> la Articolul 3.3 i se va transfera </w:t>
      </w:r>
      <w:r w:rsidR="00F12F09">
        <w:rPr>
          <w:rFonts w:ascii="Georgia" w:hAnsi="Georgia"/>
          <w:sz w:val="22"/>
          <w:szCs w:val="22"/>
          <w:lang w:val="en-GB"/>
        </w:rPr>
        <w:t>persoanei însoțitoare</w:t>
      </w:r>
      <w:r w:rsidRPr="00890AC4">
        <w:rPr>
          <w:rFonts w:ascii="Georgia" w:hAnsi="Georgia"/>
          <w:sz w:val="22"/>
          <w:szCs w:val="22"/>
          <w:lang w:val="en-GB"/>
        </w:rPr>
        <w:t xml:space="preserve"> de către organizația beneficiară un sprijin financiar în valoare de </w:t>
      </w:r>
      <w:r w:rsidRPr="00890AC4">
        <w:rPr>
          <w:rFonts w:ascii="Georgia" w:hAnsi="Georgia"/>
          <w:sz w:val="22"/>
          <w:szCs w:val="22"/>
          <w:highlight w:val="lightGray"/>
          <w:lang w:val="en-GB"/>
        </w:rPr>
        <w:t>[…]</w:t>
      </w:r>
      <w:r w:rsidRPr="00890AC4">
        <w:rPr>
          <w:rFonts w:ascii="Georgia" w:hAnsi="Georgia"/>
          <w:sz w:val="22"/>
          <w:szCs w:val="22"/>
          <w:lang w:val="en-GB"/>
        </w:rPr>
        <w:t xml:space="preserve"> EUR pentru sprijin individual și pentru transport. </w:t>
      </w:r>
    </w:p>
    <w:p w14:paraId="1DCDCA0D" w14:textId="77777777" w:rsidR="00890AC4" w:rsidRPr="00890AC4" w:rsidRDefault="00890AC4" w:rsidP="001C659C">
      <w:pPr>
        <w:ind w:left="567"/>
        <w:jc w:val="both"/>
        <w:rPr>
          <w:rFonts w:ascii="Georgia" w:hAnsi="Georgia"/>
          <w:sz w:val="22"/>
          <w:szCs w:val="22"/>
          <w:lang w:val="en-GB"/>
        </w:rPr>
      </w:pPr>
      <w:r w:rsidRPr="00890AC4">
        <w:rPr>
          <w:rFonts w:ascii="Georgia" w:hAnsi="Georgia"/>
          <w:sz w:val="22"/>
          <w:szCs w:val="22"/>
          <w:lang w:val="en-GB"/>
        </w:rPr>
        <w:t xml:space="preserve">Suma rămasă din sprijinul financiar, în valoare de </w:t>
      </w:r>
      <w:r w:rsidRPr="00890AC4">
        <w:rPr>
          <w:rFonts w:ascii="Georgia" w:hAnsi="Georgia"/>
          <w:sz w:val="22"/>
          <w:szCs w:val="22"/>
          <w:highlight w:val="lightGray"/>
          <w:lang w:val="en-GB"/>
        </w:rPr>
        <w:t>[…]</w:t>
      </w:r>
      <w:r w:rsidRPr="00890AC4">
        <w:rPr>
          <w:rFonts w:ascii="Georgia" w:hAnsi="Georgia"/>
          <w:sz w:val="22"/>
          <w:szCs w:val="22"/>
          <w:lang w:val="en-GB"/>
        </w:rPr>
        <w:t xml:space="preserve"> EUR, este utilizată de organizația beneficiară în numele </w:t>
      </w:r>
      <w:r w:rsidR="00F12F09">
        <w:rPr>
          <w:rFonts w:ascii="Georgia" w:hAnsi="Georgia"/>
          <w:sz w:val="22"/>
          <w:szCs w:val="22"/>
          <w:lang w:val="en-GB"/>
        </w:rPr>
        <w:t>persoanei însoțitoare</w:t>
      </w:r>
      <w:r w:rsidRPr="00890AC4">
        <w:rPr>
          <w:rFonts w:ascii="Georgia" w:hAnsi="Georgia"/>
          <w:sz w:val="22"/>
          <w:szCs w:val="22"/>
          <w:lang w:val="en-GB"/>
        </w:rPr>
        <w:t xml:space="preserve"> constituidu-se în servicii furnizate </w:t>
      </w:r>
      <w:r w:rsidR="00F12F09">
        <w:rPr>
          <w:rFonts w:ascii="Georgia" w:hAnsi="Georgia"/>
          <w:sz w:val="22"/>
          <w:szCs w:val="22"/>
          <w:lang w:val="en-GB"/>
        </w:rPr>
        <w:t>acesteia</w:t>
      </w:r>
      <w:r w:rsidRPr="00890AC4">
        <w:rPr>
          <w:rFonts w:ascii="Georgia" w:hAnsi="Georgia"/>
          <w:sz w:val="22"/>
          <w:szCs w:val="22"/>
          <w:lang w:val="en-GB"/>
        </w:rPr>
        <w:t xml:space="preserve">. </w:t>
      </w:r>
      <w:r w:rsidRPr="00890AC4">
        <w:rPr>
          <w:rFonts w:ascii="Georgia" w:hAnsi="Georgia"/>
          <w:sz w:val="22"/>
          <w:szCs w:val="22"/>
          <w:lang w:val="en-GB"/>
        </w:rPr>
        <w:lastRenderedPageBreak/>
        <w:t xml:space="preserve">Organizația beneficiară va fi responsabilă pentru toate serviciile furnizate, care trebuie să respecte standardele necesare de calitate și siguranță. </w:t>
      </w:r>
    </w:p>
    <w:p w14:paraId="7ACD0559" w14:textId="77777777" w:rsidR="00890AC4" w:rsidRPr="00890AC4" w:rsidRDefault="00890AC4" w:rsidP="001C659C">
      <w:pPr>
        <w:ind w:left="567" w:hanging="567"/>
        <w:jc w:val="both"/>
        <w:rPr>
          <w:rFonts w:ascii="Georgia" w:hAnsi="Georgia"/>
          <w:sz w:val="22"/>
          <w:szCs w:val="22"/>
          <w:lang w:val="en-GB"/>
        </w:rPr>
      </w:pPr>
      <w:r w:rsidRPr="00890AC4">
        <w:rPr>
          <w:rFonts w:ascii="Georgia" w:hAnsi="Georgia"/>
          <w:sz w:val="22"/>
          <w:szCs w:val="22"/>
          <w:lang w:val="en-GB"/>
        </w:rPr>
        <w:t>3.</w:t>
      </w:r>
      <w:r w:rsidR="00475161">
        <w:rPr>
          <w:rFonts w:ascii="Georgia" w:hAnsi="Georgia"/>
          <w:sz w:val="22"/>
          <w:szCs w:val="22"/>
          <w:lang w:val="en-GB"/>
        </w:rPr>
        <w:t>5</w:t>
      </w:r>
      <w:r w:rsidRPr="00890AC4">
        <w:rPr>
          <w:rFonts w:ascii="Georgia" w:hAnsi="Georgia"/>
          <w:sz w:val="22"/>
          <w:szCs w:val="22"/>
          <w:lang w:val="en-GB"/>
        </w:rPr>
        <w:tab/>
        <w:t xml:space="preserve">Sprijinul financiar nu poate fi utilizat pentru a acoperi cheltuieli deja finanțate din alte fonduri ale Uniunii Europene. </w:t>
      </w:r>
    </w:p>
    <w:p w14:paraId="2653231E" w14:textId="77777777" w:rsidR="00475161" w:rsidRPr="00B77262" w:rsidRDefault="00890AC4" w:rsidP="001C659C">
      <w:pPr>
        <w:ind w:left="567" w:hanging="567"/>
        <w:jc w:val="both"/>
        <w:rPr>
          <w:rFonts w:ascii="Georgia" w:hAnsi="Georgia"/>
          <w:color w:val="FF0000"/>
          <w:sz w:val="22"/>
          <w:szCs w:val="22"/>
        </w:rPr>
      </w:pPr>
      <w:r w:rsidRPr="00890AC4">
        <w:rPr>
          <w:rFonts w:ascii="Georgia" w:hAnsi="Georgia"/>
          <w:sz w:val="22"/>
          <w:szCs w:val="22"/>
          <w:lang w:val="en-GB"/>
        </w:rPr>
        <w:t>3.</w:t>
      </w:r>
      <w:r w:rsidR="00475161">
        <w:rPr>
          <w:rFonts w:ascii="Georgia" w:hAnsi="Georgia"/>
          <w:sz w:val="22"/>
          <w:szCs w:val="22"/>
          <w:lang w:val="en-GB"/>
        </w:rPr>
        <w:t>6</w:t>
      </w:r>
      <w:r w:rsidRPr="00890AC4">
        <w:rPr>
          <w:rFonts w:ascii="Georgia" w:hAnsi="Georgia"/>
          <w:sz w:val="22"/>
          <w:szCs w:val="22"/>
          <w:lang w:val="en-GB"/>
        </w:rPr>
        <w:tab/>
      </w:r>
      <w:r w:rsidR="00475161" w:rsidRPr="00B77262">
        <w:rPr>
          <w:rFonts w:ascii="Georgia" w:hAnsi="Georgia"/>
          <w:sz w:val="22"/>
          <w:szCs w:val="22"/>
        </w:rPr>
        <w:t xml:space="preserve">Sprijinul financiar acordat sau parte din acesta va fi rambursat dacă </w:t>
      </w:r>
      <w:r w:rsidR="00475161" w:rsidRPr="00CA790F">
        <w:rPr>
          <w:rFonts w:ascii="Georgia" w:hAnsi="Georgia"/>
          <w:sz w:val="22"/>
          <w:szCs w:val="22"/>
        </w:rPr>
        <w:t xml:space="preserve">persoana însoțitoare </w:t>
      </w:r>
      <w:r w:rsidR="00475161" w:rsidRPr="00B77262">
        <w:rPr>
          <w:rFonts w:ascii="Georgia" w:hAnsi="Georgia"/>
          <w:sz w:val="22"/>
          <w:szCs w:val="22"/>
        </w:rPr>
        <w:t xml:space="preserve">nu respectă termenii prezentului contract, inclusiv anexele acestuia. Cu toate acestea, rambursarea nu va fi solicitată dacă persoana însoțitoare a fost împiedicată să-și îndeplinească activitățile sale de mobilitate din motive de forță majoră.   </w:t>
      </w:r>
    </w:p>
    <w:p w14:paraId="5E76EC12" w14:textId="77777777" w:rsidR="00475161" w:rsidRPr="00B77262" w:rsidRDefault="00475161" w:rsidP="001C659C">
      <w:pPr>
        <w:ind w:left="567" w:hanging="567"/>
        <w:jc w:val="both"/>
        <w:rPr>
          <w:rFonts w:ascii="Georgia" w:hAnsi="Georgia"/>
          <w:sz w:val="22"/>
          <w:szCs w:val="22"/>
        </w:rPr>
      </w:pPr>
      <w:r w:rsidRPr="00B77262">
        <w:rPr>
          <w:rFonts w:ascii="Georgia" w:hAnsi="Georgia"/>
          <w:color w:val="FF0000"/>
          <w:sz w:val="22"/>
          <w:szCs w:val="22"/>
        </w:rPr>
        <w:tab/>
      </w:r>
      <w:r w:rsidRPr="00B77262">
        <w:rPr>
          <w:rFonts w:ascii="Georgia" w:hAnsi="Georgia"/>
          <w:sz w:val="22"/>
          <w:szCs w:val="22"/>
        </w:rPr>
        <w:t>Orice sumă rămasă necheltuită trebuie rambursată, cu excepția cazului în care a fost altfel convenit cu organizația de trimitere.</w:t>
      </w:r>
    </w:p>
    <w:p w14:paraId="134B54E5" w14:textId="77777777" w:rsidR="00890AC4" w:rsidRPr="00890AC4" w:rsidRDefault="00475161" w:rsidP="001C659C">
      <w:pPr>
        <w:ind w:left="567" w:hanging="567"/>
        <w:jc w:val="both"/>
        <w:rPr>
          <w:rFonts w:ascii="Georgia" w:hAnsi="Georgia"/>
          <w:sz w:val="22"/>
          <w:szCs w:val="22"/>
        </w:rPr>
      </w:pPr>
      <w:r w:rsidRPr="00B77262">
        <w:rPr>
          <w:rFonts w:ascii="Georgia" w:hAnsi="Georgia"/>
          <w:sz w:val="22"/>
          <w:szCs w:val="22"/>
        </w:rPr>
        <w:t xml:space="preserve">          Beneficiarul va anunţa astfel de situaţii la Agenția Națională, în vederea aprobării</w:t>
      </w:r>
      <w:r w:rsidR="00890AC4" w:rsidRPr="00890AC4">
        <w:rPr>
          <w:rFonts w:ascii="Georgia" w:hAnsi="Georgia"/>
          <w:sz w:val="22"/>
          <w:szCs w:val="22"/>
        </w:rPr>
        <w:t>.</w:t>
      </w:r>
    </w:p>
    <w:p w14:paraId="4C048D50" w14:textId="77777777" w:rsidR="00890AC4" w:rsidRPr="00890AC4" w:rsidRDefault="00890AC4" w:rsidP="001C659C">
      <w:pPr>
        <w:ind w:left="567" w:hanging="567"/>
        <w:jc w:val="both"/>
        <w:rPr>
          <w:rFonts w:ascii="Georgia" w:hAnsi="Georgia"/>
          <w:sz w:val="22"/>
          <w:szCs w:val="22"/>
        </w:rPr>
      </w:pPr>
    </w:p>
    <w:p w14:paraId="65AE11C6" w14:textId="77777777" w:rsidR="00890AC4" w:rsidRPr="00890AC4" w:rsidRDefault="00890AC4" w:rsidP="001C659C">
      <w:pPr>
        <w:pBdr>
          <w:bottom w:val="single" w:sz="6" w:space="1" w:color="auto"/>
        </w:pBdr>
        <w:ind w:left="567" w:hanging="567"/>
        <w:jc w:val="both"/>
        <w:rPr>
          <w:rFonts w:ascii="Georgia" w:hAnsi="Georgia"/>
          <w:sz w:val="22"/>
          <w:szCs w:val="22"/>
          <w:lang w:val="en-GB"/>
        </w:rPr>
      </w:pPr>
      <w:r w:rsidRPr="00890AC4">
        <w:rPr>
          <w:rFonts w:ascii="Georgia" w:hAnsi="Georgia"/>
          <w:sz w:val="22"/>
          <w:szCs w:val="22"/>
          <w:lang w:val="en-GB"/>
        </w:rPr>
        <w:t xml:space="preserve">ARTICOLUL 4 – MODALITĂȚI DE PLATĂ </w:t>
      </w:r>
    </w:p>
    <w:p w14:paraId="61ECBF5B" w14:textId="77777777" w:rsidR="00475161" w:rsidRPr="00B77262" w:rsidRDefault="00890AC4" w:rsidP="001C659C">
      <w:pPr>
        <w:ind w:left="567" w:hanging="567"/>
        <w:jc w:val="both"/>
        <w:rPr>
          <w:rFonts w:ascii="Georgia" w:hAnsi="Georgia"/>
          <w:sz w:val="22"/>
          <w:szCs w:val="22"/>
        </w:rPr>
      </w:pPr>
      <w:r w:rsidRPr="00890AC4">
        <w:rPr>
          <w:rFonts w:ascii="Georgia" w:hAnsi="Georgia"/>
          <w:sz w:val="22"/>
          <w:szCs w:val="22"/>
          <w:lang w:val="en-GB"/>
        </w:rPr>
        <w:t>4.1</w:t>
      </w:r>
      <w:r w:rsidRPr="00890AC4">
        <w:rPr>
          <w:rFonts w:ascii="Georgia" w:hAnsi="Georgia"/>
          <w:sz w:val="22"/>
          <w:szCs w:val="22"/>
          <w:lang w:val="en-GB"/>
        </w:rPr>
        <w:tab/>
      </w:r>
      <w:r w:rsidR="00475161" w:rsidRPr="00B77262">
        <w:rPr>
          <w:rFonts w:ascii="Georgia" w:hAnsi="Georgia"/>
          <w:sz w:val="22"/>
          <w:szCs w:val="22"/>
        </w:rPr>
        <w:t xml:space="preserve">În termen de 30 de zile calendaristice de la semnarea prezentului contract de către ambele părți și nu mai târziu de data de început a </w:t>
      </w:r>
      <w:r w:rsidR="00475161">
        <w:rPr>
          <w:rFonts w:ascii="Georgia" w:hAnsi="Georgia"/>
          <w:sz w:val="22"/>
          <w:szCs w:val="22"/>
        </w:rPr>
        <w:t>activității de însoțire</w:t>
      </w:r>
      <w:r w:rsidR="00475161" w:rsidRPr="00B77262">
        <w:rPr>
          <w:rFonts w:ascii="Georgia" w:hAnsi="Georgia"/>
          <w:sz w:val="22"/>
          <w:szCs w:val="22"/>
        </w:rPr>
        <w:t xml:space="preserve">, persoana însoțitoare va primi o plată cu titlu de avans în valoare de 80% din suma stabilită în </w:t>
      </w:r>
      <w:r w:rsidR="002F6C6D" w:rsidRPr="00314864">
        <w:rPr>
          <w:rFonts w:ascii="Georgia" w:hAnsi="Georgia"/>
          <w:sz w:val="22"/>
          <w:szCs w:val="22"/>
          <w:lang w:val="en-GB"/>
        </w:rPr>
        <w:t>Art</w:t>
      </w:r>
      <w:r w:rsidR="002F6C6D">
        <w:rPr>
          <w:rFonts w:ascii="Georgia" w:hAnsi="Georgia"/>
          <w:sz w:val="22"/>
          <w:szCs w:val="22"/>
          <w:lang w:val="en-GB"/>
        </w:rPr>
        <w:t>icolul</w:t>
      </w:r>
      <w:r w:rsidR="002F6C6D" w:rsidRPr="00B77262">
        <w:rPr>
          <w:rFonts w:ascii="Georgia" w:hAnsi="Georgia"/>
          <w:sz w:val="22"/>
          <w:szCs w:val="22"/>
        </w:rPr>
        <w:t xml:space="preserve"> </w:t>
      </w:r>
      <w:r w:rsidR="00475161" w:rsidRPr="00B77262">
        <w:rPr>
          <w:rFonts w:ascii="Georgia" w:hAnsi="Georgia"/>
          <w:sz w:val="22"/>
          <w:szCs w:val="22"/>
        </w:rPr>
        <w:t>3</w:t>
      </w:r>
      <w:r w:rsidR="002F6C6D">
        <w:rPr>
          <w:rFonts w:ascii="Georgia" w:hAnsi="Georgia"/>
          <w:sz w:val="22"/>
          <w:szCs w:val="22"/>
        </w:rPr>
        <w:t>.3</w:t>
      </w:r>
      <w:r w:rsidR="00475161" w:rsidRPr="00B77262">
        <w:rPr>
          <w:rFonts w:ascii="Georgia" w:hAnsi="Georgia"/>
          <w:sz w:val="22"/>
          <w:szCs w:val="22"/>
        </w:rPr>
        <w:t xml:space="preserve">. </w:t>
      </w:r>
    </w:p>
    <w:p w14:paraId="5275EB83" w14:textId="77777777" w:rsidR="00475161" w:rsidRPr="00B77262" w:rsidRDefault="00475161" w:rsidP="001C659C">
      <w:pPr>
        <w:ind w:left="567" w:hanging="567"/>
        <w:jc w:val="both"/>
        <w:rPr>
          <w:rFonts w:ascii="Georgia" w:hAnsi="Georgia"/>
          <w:sz w:val="22"/>
          <w:szCs w:val="22"/>
        </w:rPr>
      </w:pPr>
      <w:r w:rsidRPr="00B77262">
        <w:rPr>
          <w:rFonts w:ascii="Georgia" w:hAnsi="Georgia"/>
          <w:sz w:val="22"/>
          <w:szCs w:val="22"/>
        </w:rPr>
        <w:t>4.2</w:t>
      </w:r>
      <w:r w:rsidRPr="00B77262">
        <w:rPr>
          <w:rFonts w:ascii="Georgia" w:hAnsi="Georgia"/>
          <w:sz w:val="22"/>
          <w:szCs w:val="22"/>
        </w:rPr>
        <w:tab/>
        <w:t xml:space="preserve">Persoana însoțitoare trebuie să facă dovada datelor efective de începere și de încheiere a perioadei de </w:t>
      </w:r>
      <w:r>
        <w:rPr>
          <w:rFonts w:ascii="Georgia" w:hAnsi="Georgia"/>
          <w:sz w:val="22"/>
          <w:szCs w:val="22"/>
        </w:rPr>
        <w:t>mobilitate</w:t>
      </w:r>
      <w:r w:rsidRPr="00B77262">
        <w:rPr>
          <w:rFonts w:ascii="Georgia" w:hAnsi="Georgia"/>
          <w:sz w:val="22"/>
          <w:szCs w:val="22"/>
        </w:rPr>
        <w:t xml:space="preserve">, pe baza unui document care atestă activitatea de însoțire furnizat de către organizaţia de primire, ștampilat și semnat de către reprezentantul legal al acesteia. </w:t>
      </w:r>
    </w:p>
    <w:p w14:paraId="10D8D82F" w14:textId="77777777" w:rsidR="00B817A0" w:rsidRDefault="00475161" w:rsidP="001C659C">
      <w:pPr>
        <w:ind w:left="567" w:hanging="567"/>
        <w:jc w:val="both"/>
        <w:rPr>
          <w:rFonts w:ascii="Georgia" w:hAnsi="Georgia"/>
          <w:sz w:val="22"/>
          <w:szCs w:val="22"/>
        </w:rPr>
      </w:pPr>
      <w:r w:rsidRPr="00B77262">
        <w:rPr>
          <w:rFonts w:ascii="Georgia" w:hAnsi="Georgia"/>
          <w:sz w:val="22"/>
          <w:szCs w:val="22"/>
          <w:lang w:val="en-GB"/>
        </w:rPr>
        <w:t xml:space="preserve">4.3   Prezentarea la organizația </w:t>
      </w:r>
      <w:r>
        <w:rPr>
          <w:rFonts w:ascii="Georgia" w:hAnsi="Georgia"/>
          <w:sz w:val="22"/>
          <w:szCs w:val="22"/>
          <w:lang w:val="en-GB"/>
        </w:rPr>
        <w:t>beneficiară</w:t>
      </w:r>
      <w:r w:rsidRPr="00B77262">
        <w:rPr>
          <w:rFonts w:ascii="Georgia" w:hAnsi="Georgia"/>
          <w:sz w:val="22"/>
          <w:szCs w:val="22"/>
          <w:lang w:val="en-GB"/>
        </w:rPr>
        <w:t xml:space="preserve"> a documentului care atestă îndeplinirea activității de însoțire se va considera ca fiind cererea persoanei însoțitoare de plată a soldului. Prezentarea acestui document se face în termen de</w:t>
      </w:r>
      <w:r w:rsidR="00B817A0">
        <w:rPr>
          <w:rFonts w:ascii="Georgia" w:hAnsi="Georgia"/>
          <w:sz w:val="22"/>
          <w:szCs w:val="22"/>
          <w:lang w:val="en-GB"/>
        </w:rPr>
        <w:t xml:space="preserve"> maxim</w:t>
      </w:r>
      <w:r w:rsidRPr="00B77262">
        <w:rPr>
          <w:rFonts w:ascii="Georgia" w:hAnsi="Georgia"/>
          <w:sz w:val="22"/>
          <w:szCs w:val="22"/>
          <w:lang w:val="en-GB"/>
        </w:rPr>
        <w:t xml:space="preserve"> 30 de zile calendaristice de la întoarcerea din mobilitate. </w:t>
      </w:r>
      <w:r w:rsidR="00B817A0" w:rsidRPr="00B817A0">
        <w:rPr>
          <w:rFonts w:ascii="Georgia" w:hAnsi="Georgia"/>
          <w:sz w:val="22"/>
          <w:szCs w:val="22"/>
        </w:rPr>
        <w:t>Organizația beneficiară are la dispoziție 45 de zile calendaristice pentru a transfera soldul, fie din fonduri proprii, fie după primirea soldului de la AN sau de a iniţia procedurile de recuperare prin emiterea unei Note de debit, dacă este cazul.</w:t>
      </w:r>
    </w:p>
    <w:p w14:paraId="69EA4383" w14:textId="77777777" w:rsidR="00890AC4" w:rsidRPr="00890AC4" w:rsidRDefault="00475161" w:rsidP="001C659C">
      <w:pPr>
        <w:ind w:left="567" w:hanging="567"/>
        <w:jc w:val="both"/>
        <w:rPr>
          <w:rFonts w:ascii="Georgia" w:hAnsi="Georgia"/>
          <w:sz w:val="22"/>
          <w:szCs w:val="22"/>
          <w:lang w:val="en-GB"/>
        </w:rPr>
      </w:pPr>
      <w:r w:rsidRPr="00B77262">
        <w:rPr>
          <w:rFonts w:ascii="Georgia" w:hAnsi="Georgia"/>
          <w:sz w:val="22"/>
          <w:szCs w:val="22"/>
        </w:rPr>
        <w:t xml:space="preserve">4.4 </w:t>
      </w:r>
      <w:r>
        <w:rPr>
          <w:rFonts w:ascii="Georgia" w:hAnsi="Georgia"/>
          <w:sz w:val="22"/>
          <w:szCs w:val="22"/>
        </w:rPr>
        <w:t xml:space="preserve"> </w:t>
      </w:r>
      <w:r w:rsidRPr="00B77262">
        <w:rPr>
          <w:rFonts w:ascii="Georgia" w:hAnsi="Georgia"/>
          <w:sz w:val="22"/>
          <w:szCs w:val="22"/>
          <w:lang w:val="en-GB"/>
        </w:rPr>
        <w:t>Beneficiarul va solicita rambursarea parţială sau totală a sprijinul financiar avansat persoanelor îns</w:t>
      </w:r>
      <w:r>
        <w:rPr>
          <w:rFonts w:ascii="Georgia" w:hAnsi="Georgia"/>
          <w:sz w:val="22"/>
          <w:szCs w:val="22"/>
          <w:lang w:val="en-GB"/>
        </w:rPr>
        <w:t>o</w:t>
      </w:r>
      <w:r w:rsidRPr="00B77262">
        <w:rPr>
          <w:rFonts w:ascii="Georgia" w:hAnsi="Georgia"/>
          <w:sz w:val="22"/>
          <w:szCs w:val="22"/>
          <w:lang w:val="en-GB"/>
        </w:rPr>
        <w:t xml:space="preserve">țitoare care nu fac dovada la timp a activității de însoțire prin prezentarea la organizația </w:t>
      </w:r>
      <w:r>
        <w:rPr>
          <w:rFonts w:ascii="Georgia" w:hAnsi="Georgia"/>
          <w:sz w:val="22"/>
          <w:szCs w:val="22"/>
          <w:lang w:val="en-GB"/>
        </w:rPr>
        <w:t>de trimitere</w:t>
      </w:r>
      <w:r w:rsidRPr="00B77262">
        <w:rPr>
          <w:rFonts w:ascii="Georgia" w:hAnsi="Georgia"/>
          <w:sz w:val="22"/>
          <w:szCs w:val="22"/>
          <w:lang w:val="en-GB"/>
        </w:rPr>
        <w:t xml:space="preserve"> a documentului suport.</w:t>
      </w:r>
    </w:p>
    <w:p w14:paraId="5B2CDA85" w14:textId="77777777" w:rsidR="00890AC4" w:rsidRPr="00890AC4" w:rsidRDefault="00890AC4" w:rsidP="001C659C">
      <w:pPr>
        <w:tabs>
          <w:tab w:val="left" w:pos="567"/>
        </w:tabs>
        <w:ind w:left="567" w:hanging="567"/>
        <w:jc w:val="both"/>
        <w:rPr>
          <w:rFonts w:ascii="Georgia" w:hAnsi="Georgia"/>
          <w:sz w:val="22"/>
          <w:szCs w:val="22"/>
          <w:lang w:val="en-GB"/>
        </w:rPr>
      </w:pPr>
    </w:p>
    <w:p w14:paraId="62C809AA" w14:textId="77777777" w:rsidR="002F6C6D" w:rsidRPr="00314864" w:rsidRDefault="002F6C6D" w:rsidP="002F6C6D">
      <w:pPr>
        <w:pBdr>
          <w:bottom w:val="single" w:sz="6" w:space="1" w:color="auto"/>
        </w:pBdr>
        <w:spacing w:before="20" w:after="20"/>
        <w:jc w:val="both"/>
        <w:rPr>
          <w:rFonts w:ascii="Georgia" w:hAnsi="Georgia"/>
          <w:snapToGrid/>
          <w:sz w:val="22"/>
          <w:szCs w:val="22"/>
          <w:lang w:val="en-GB"/>
        </w:rPr>
      </w:pPr>
      <w:r w:rsidRPr="00314864">
        <w:rPr>
          <w:rFonts w:ascii="Georgia" w:hAnsi="Georgia"/>
          <w:sz w:val="22"/>
          <w:szCs w:val="22"/>
          <w:lang w:val="en-GB"/>
        </w:rPr>
        <w:t xml:space="preserve">ARTICOLUL </w:t>
      </w:r>
      <w:r w:rsidR="00B817A0">
        <w:rPr>
          <w:rFonts w:ascii="Georgia" w:hAnsi="Georgia"/>
          <w:sz w:val="22"/>
          <w:szCs w:val="22"/>
          <w:lang w:val="en-GB"/>
        </w:rPr>
        <w:t>5</w:t>
      </w:r>
      <w:r>
        <w:rPr>
          <w:rFonts w:ascii="Georgia" w:hAnsi="Georgia"/>
          <w:sz w:val="22"/>
          <w:szCs w:val="22"/>
          <w:lang w:val="en-GB"/>
        </w:rPr>
        <w:t xml:space="preserve"> </w:t>
      </w:r>
      <w:r w:rsidRPr="00314864">
        <w:rPr>
          <w:rFonts w:ascii="Georgia" w:hAnsi="Georgia"/>
          <w:sz w:val="22"/>
          <w:szCs w:val="22"/>
          <w:lang w:val="en-GB"/>
        </w:rPr>
        <w:t xml:space="preserve">– RECUPERAREA SUMELOR PLĂTITE </w:t>
      </w:r>
    </w:p>
    <w:p w14:paraId="2F27A76F" w14:textId="77777777" w:rsidR="002F6C6D" w:rsidRPr="00314864" w:rsidRDefault="00B817A0" w:rsidP="002F6C6D">
      <w:pPr>
        <w:ind w:left="720" w:hanging="720"/>
        <w:jc w:val="both"/>
        <w:rPr>
          <w:rFonts w:ascii="Georgia" w:hAnsi="Georgia"/>
          <w:sz w:val="22"/>
          <w:szCs w:val="22"/>
          <w:lang w:val="en-GB"/>
        </w:rPr>
      </w:pPr>
      <w:r>
        <w:rPr>
          <w:rFonts w:ascii="Georgia" w:hAnsi="Georgia"/>
          <w:sz w:val="22"/>
          <w:szCs w:val="22"/>
          <w:lang w:val="en-GB"/>
        </w:rPr>
        <w:t>5</w:t>
      </w:r>
      <w:r w:rsidR="002F6C6D" w:rsidRPr="00314864">
        <w:rPr>
          <w:rFonts w:ascii="Georgia" w:hAnsi="Georgia"/>
          <w:sz w:val="22"/>
          <w:szCs w:val="22"/>
          <w:lang w:val="en-GB"/>
        </w:rPr>
        <w:t xml:space="preserve">.1 </w:t>
      </w:r>
      <w:r w:rsidR="002F6C6D" w:rsidRPr="00314864">
        <w:rPr>
          <w:rFonts w:ascii="Georgia" w:hAnsi="Georgia"/>
          <w:sz w:val="22"/>
          <w:szCs w:val="22"/>
          <w:lang w:val="en-GB"/>
        </w:rPr>
        <w:tab/>
      </w:r>
      <w:r w:rsidR="002F6C6D" w:rsidRPr="00B817A0">
        <w:rPr>
          <w:rFonts w:ascii="Georgia" w:hAnsi="Georgia"/>
          <w:sz w:val="22"/>
          <w:szCs w:val="22"/>
          <w:lang w:val="en-GB"/>
        </w:rPr>
        <w:t xml:space="preserve">Sprijinul financiar sau o parte a acestuia va fi recuperat de către organizația beneficiară dacă </w:t>
      </w:r>
      <w:r w:rsidRPr="00B817A0">
        <w:rPr>
          <w:rFonts w:ascii="Georgia" w:hAnsi="Georgia"/>
          <w:sz w:val="22"/>
          <w:szCs w:val="22"/>
          <w:lang w:val="en-GB"/>
        </w:rPr>
        <w:t>persoana însoțitoare</w:t>
      </w:r>
      <w:r w:rsidR="002F6C6D" w:rsidRPr="00B817A0">
        <w:rPr>
          <w:rFonts w:ascii="Georgia" w:hAnsi="Georgia"/>
          <w:sz w:val="22"/>
          <w:szCs w:val="22"/>
          <w:lang w:val="en-GB"/>
        </w:rPr>
        <w:t xml:space="preserve"> nu respectă termenii contractului. În cazul în care </w:t>
      </w:r>
      <w:r w:rsidRPr="00B817A0">
        <w:rPr>
          <w:rFonts w:ascii="Georgia" w:hAnsi="Georgia"/>
          <w:sz w:val="22"/>
          <w:szCs w:val="22"/>
          <w:lang w:val="en-GB"/>
        </w:rPr>
        <w:t xml:space="preserve">persoana însoțitoare </w:t>
      </w:r>
      <w:r w:rsidR="002F6C6D" w:rsidRPr="00B817A0">
        <w:rPr>
          <w:rFonts w:ascii="Georgia" w:hAnsi="Georgia"/>
          <w:sz w:val="22"/>
          <w:szCs w:val="22"/>
          <w:lang w:val="en-GB"/>
        </w:rPr>
        <w:t>reziliază contractul</w:t>
      </w:r>
      <w:r w:rsidR="002F6C6D" w:rsidRPr="00314864">
        <w:rPr>
          <w:rFonts w:ascii="Georgia" w:hAnsi="Georgia"/>
          <w:sz w:val="22"/>
          <w:szCs w:val="22"/>
          <w:lang w:val="en-GB"/>
        </w:rPr>
        <w:t xml:space="preserve"> înainte de termen, acesta trebuie să returneze suma din grant deja plătită, cu excepția cazului în care s-a convenit diferit cu organizația beneficiară. Acestea din urmă vor fi raportate de organizația de trimitere și acceptate de Agenția Națională.</w:t>
      </w:r>
    </w:p>
    <w:p w14:paraId="1F4F1DA6" w14:textId="77777777" w:rsidR="002F6C6D" w:rsidRPr="00314864" w:rsidRDefault="002F6C6D" w:rsidP="002F6C6D">
      <w:pPr>
        <w:jc w:val="both"/>
        <w:rPr>
          <w:rFonts w:ascii="Georgia" w:hAnsi="Georgia"/>
          <w:sz w:val="22"/>
          <w:szCs w:val="22"/>
          <w:lang w:val="en-GB"/>
        </w:rPr>
      </w:pPr>
    </w:p>
    <w:p w14:paraId="3931385B" w14:textId="77777777" w:rsidR="002F6C6D" w:rsidRPr="00314864" w:rsidRDefault="002F6C6D" w:rsidP="002F6C6D">
      <w:pPr>
        <w:pBdr>
          <w:bottom w:val="single" w:sz="6" w:space="0" w:color="auto"/>
        </w:pBdr>
        <w:rPr>
          <w:rFonts w:ascii="Georgia" w:hAnsi="Georgia"/>
          <w:sz w:val="22"/>
          <w:szCs w:val="22"/>
          <w:lang w:val="fr-BE"/>
        </w:rPr>
      </w:pPr>
      <w:r w:rsidRPr="00314864">
        <w:rPr>
          <w:rFonts w:ascii="Georgia" w:hAnsi="Georgia"/>
          <w:sz w:val="22"/>
          <w:szCs w:val="22"/>
          <w:lang w:val="fr-BE"/>
        </w:rPr>
        <w:t xml:space="preserve">ARTICOLUL </w:t>
      </w:r>
      <w:r w:rsidR="00B817A0">
        <w:rPr>
          <w:rFonts w:ascii="Georgia" w:hAnsi="Georgia"/>
          <w:sz w:val="22"/>
          <w:szCs w:val="22"/>
          <w:lang w:val="fr-BE"/>
        </w:rPr>
        <w:t>6</w:t>
      </w:r>
      <w:r w:rsidRPr="00314864">
        <w:rPr>
          <w:rFonts w:ascii="Georgia" w:hAnsi="Georgia"/>
          <w:sz w:val="22"/>
          <w:szCs w:val="22"/>
          <w:lang w:val="fr-BE"/>
        </w:rPr>
        <w:t xml:space="preserve"> – PRINCIPII ETICE ȘI VALORI EUROPENE</w:t>
      </w:r>
    </w:p>
    <w:p w14:paraId="304BC6BD" w14:textId="77777777" w:rsidR="002F6C6D" w:rsidRPr="00314864" w:rsidRDefault="00B817A0" w:rsidP="002F6C6D">
      <w:pPr>
        <w:tabs>
          <w:tab w:val="left" w:pos="567"/>
        </w:tabs>
        <w:ind w:left="567" w:hanging="567"/>
        <w:jc w:val="both"/>
        <w:rPr>
          <w:rFonts w:ascii="Georgia" w:hAnsi="Georgia"/>
          <w:sz w:val="22"/>
          <w:szCs w:val="22"/>
          <w:lang w:val="en-GB"/>
        </w:rPr>
      </w:pPr>
      <w:r>
        <w:rPr>
          <w:rFonts w:ascii="Georgia" w:hAnsi="Georgia"/>
          <w:sz w:val="22"/>
          <w:szCs w:val="22"/>
          <w:lang w:val="en-GB"/>
        </w:rPr>
        <w:t>6</w:t>
      </w:r>
      <w:r w:rsidR="002F6C6D" w:rsidRPr="00314864">
        <w:rPr>
          <w:rFonts w:ascii="Georgia" w:hAnsi="Georgia"/>
          <w:sz w:val="22"/>
          <w:szCs w:val="22"/>
          <w:lang w:val="en-GB"/>
        </w:rPr>
        <w:t>.1</w:t>
      </w:r>
      <w:r w:rsidR="002F6C6D" w:rsidRPr="00314864">
        <w:rPr>
          <w:rFonts w:ascii="Georgia" w:hAnsi="Georgia"/>
          <w:sz w:val="22"/>
          <w:szCs w:val="22"/>
          <w:lang w:val="en-GB"/>
        </w:rPr>
        <w:tab/>
        <w:t>Principii etice: Activitatea de mobilitate trebuie desfășurată în conformitate cu cele mai înalte standarde etice și cu legislația aplicabilă privind principiile etice atât la nivel UE, cât și la nivel national și internațional.</w:t>
      </w:r>
    </w:p>
    <w:p w14:paraId="661405AB" w14:textId="77777777" w:rsidR="002F6C6D" w:rsidRPr="00B817A0" w:rsidRDefault="00B817A0" w:rsidP="002F6C6D">
      <w:pPr>
        <w:tabs>
          <w:tab w:val="left" w:pos="567"/>
        </w:tabs>
        <w:ind w:left="567" w:hanging="567"/>
        <w:jc w:val="both"/>
        <w:rPr>
          <w:rFonts w:ascii="Georgia" w:hAnsi="Georgia"/>
          <w:sz w:val="22"/>
          <w:szCs w:val="22"/>
          <w:lang w:val="en-GB"/>
        </w:rPr>
      </w:pPr>
      <w:r>
        <w:rPr>
          <w:rFonts w:ascii="Georgia" w:hAnsi="Georgia"/>
          <w:sz w:val="22"/>
          <w:szCs w:val="22"/>
          <w:lang w:val="en-GB"/>
        </w:rPr>
        <w:t>6</w:t>
      </w:r>
      <w:r w:rsidR="002F6C6D" w:rsidRPr="00314864">
        <w:rPr>
          <w:rFonts w:ascii="Georgia" w:hAnsi="Georgia"/>
          <w:sz w:val="22"/>
          <w:szCs w:val="22"/>
          <w:lang w:val="en-GB"/>
        </w:rPr>
        <w:t xml:space="preserve">.2 </w:t>
      </w:r>
      <w:r w:rsidR="002F6C6D" w:rsidRPr="00314864">
        <w:rPr>
          <w:rFonts w:ascii="Georgia" w:hAnsi="Georgia"/>
          <w:sz w:val="22"/>
          <w:szCs w:val="22"/>
          <w:lang w:val="en-GB"/>
        </w:rPr>
        <w:tab/>
        <w:t xml:space="preserve">Valori: </w:t>
      </w:r>
      <w:r w:rsidRPr="00B817A0">
        <w:rPr>
          <w:rFonts w:ascii="Georgia" w:hAnsi="Georgia"/>
          <w:sz w:val="22"/>
          <w:szCs w:val="22"/>
          <w:lang w:val="en-GB"/>
        </w:rPr>
        <w:t>persoana însoțitoare</w:t>
      </w:r>
      <w:r w:rsidR="002F6C6D" w:rsidRPr="00B817A0">
        <w:rPr>
          <w:rFonts w:ascii="Georgia" w:hAnsi="Georgia"/>
          <w:sz w:val="22"/>
          <w:szCs w:val="22"/>
          <w:lang w:val="en-GB"/>
        </w:rPr>
        <w:t xml:space="preserve"> trebuie să se angajeze și să asigure respectarea valorilor de bază ale UE (cum ar fi: respectul pentru demnitatea umană, libertate, democrați, egalitate, statul de drept și drepturile omului, inclusiv drepturile minorităților).</w:t>
      </w:r>
    </w:p>
    <w:p w14:paraId="292A5620" w14:textId="77777777" w:rsidR="002F6C6D" w:rsidRPr="00314864" w:rsidRDefault="00B817A0" w:rsidP="002F6C6D">
      <w:pPr>
        <w:tabs>
          <w:tab w:val="left" w:pos="567"/>
        </w:tabs>
        <w:ind w:left="567" w:hanging="567"/>
        <w:jc w:val="both"/>
        <w:rPr>
          <w:rFonts w:ascii="Georgia" w:hAnsi="Georgia"/>
          <w:sz w:val="22"/>
          <w:szCs w:val="22"/>
          <w:lang w:val="en-GB"/>
        </w:rPr>
      </w:pPr>
      <w:r w:rsidRPr="00B817A0">
        <w:rPr>
          <w:rFonts w:ascii="Georgia" w:hAnsi="Georgia"/>
          <w:sz w:val="22"/>
          <w:szCs w:val="22"/>
          <w:lang w:val="en-GB"/>
        </w:rPr>
        <w:t>6</w:t>
      </w:r>
      <w:r w:rsidR="002F6C6D" w:rsidRPr="00B817A0">
        <w:rPr>
          <w:rFonts w:ascii="Georgia" w:hAnsi="Georgia"/>
          <w:sz w:val="22"/>
          <w:szCs w:val="22"/>
          <w:lang w:val="en-GB"/>
        </w:rPr>
        <w:t xml:space="preserve">.3 </w:t>
      </w:r>
      <w:r w:rsidR="002F6C6D" w:rsidRPr="00B817A0">
        <w:rPr>
          <w:rFonts w:ascii="Georgia" w:hAnsi="Georgia"/>
          <w:sz w:val="22"/>
          <w:szCs w:val="22"/>
          <w:lang w:val="en-GB"/>
        </w:rPr>
        <w:tab/>
        <w:t xml:space="preserve">În cazul în care </w:t>
      </w:r>
      <w:r w:rsidRPr="00B817A0">
        <w:rPr>
          <w:rFonts w:ascii="Georgia" w:hAnsi="Georgia"/>
          <w:sz w:val="22"/>
          <w:szCs w:val="22"/>
          <w:lang w:val="en-GB"/>
        </w:rPr>
        <w:t>o persoană însoțitoare</w:t>
      </w:r>
      <w:r w:rsidR="002F6C6D" w:rsidRPr="00314864">
        <w:rPr>
          <w:rFonts w:ascii="Georgia" w:hAnsi="Georgia"/>
          <w:sz w:val="22"/>
          <w:szCs w:val="22"/>
          <w:lang w:val="en-GB"/>
        </w:rPr>
        <w:t xml:space="preserve"> încalcă oricare dintre obligațiile asumate conform prezentului articol, grantul acordat poate fi redus.</w:t>
      </w:r>
    </w:p>
    <w:p w14:paraId="5836DDC5" w14:textId="77777777" w:rsidR="002F6C6D" w:rsidRPr="00314864" w:rsidRDefault="002F6C6D" w:rsidP="002F6C6D">
      <w:pPr>
        <w:tabs>
          <w:tab w:val="left" w:pos="567"/>
        </w:tabs>
        <w:jc w:val="both"/>
        <w:rPr>
          <w:rFonts w:ascii="Georgia" w:hAnsi="Georgia"/>
          <w:sz w:val="22"/>
          <w:szCs w:val="22"/>
          <w:lang w:val="en-GB"/>
        </w:rPr>
      </w:pPr>
    </w:p>
    <w:p w14:paraId="4BE6A7BB" w14:textId="77777777" w:rsidR="002F6C6D" w:rsidRPr="00314864" w:rsidRDefault="002F6C6D" w:rsidP="002F6C6D">
      <w:pPr>
        <w:pBdr>
          <w:bottom w:val="single" w:sz="6" w:space="1" w:color="auto"/>
        </w:pBdr>
        <w:rPr>
          <w:rFonts w:ascii="Georgia" w:hAnsi="Georgia"/>
          <w:sz w:val="22"/>
          <w:szCs w:val="22"/>
          <w:lang w:val="en-GB"/>
        </w:rPr>
      </w:pPr>
      <w:r w:rsidRPr="00314864">
        <w:rPr>
          <w:rFonts w:ascii="Georgia" w:hAnsi="Georgia"/>
          <w:sz w:val="22"/>
          <w:szCs w:val="22"/>
          <w:lang w:val="en-GB"/>
        </w:rPr>
        <w:t xml:space="preserve">ARTICOLUL </w:t>
      </w:r>
      <w:r w:rsidR="00B817A0">
        <w:rPr>
          <w:rFonts w:ascii="Georgia" w:hAnsi="Georgia"/>
          <w:sz w:val="22"/>
          <w:szCs w:val="22"/>
          <w:lang w:val="en-GB"/>
        </w:rPr>
        <w:t>7</w:t>
      </w:r>
      <w:r w:rsidRPr="00314864">
        <w:rPr>
          <w:rFonts w:ascii="Georgia" w:hAnsi="Georgia"/>
          <w:sz w:val="22"/>
          <w:szCs w:val="22"/>
          <w:lang w:val="en-GB"/>
        </w:rPr>
        <w:t xml:space="preserve"> - PROTECȚIA DATELOR</w:t>
      </w:r>
    </w:p>
    <w:p w14:paraId="6ABD909D" w14:textId="77777777" w:rsidR="002F6C6D" w:rsidRPr="00314864" w:rsidRDefault="00B817A0" w:rsidP="002F6C6D">
      <w:pPr>
        <w:tabs>
          <w:tab w:val="left" w:pos="567"/>
        </w:tabs>
        <w:ind w:left="567" w:hanging="567"/>
        <w:jc w:val="both"/>
        <w:rPr>
          <w:rFonts w:ascii="Georgia" w:hAnsi="Georgia"/>
          <w:sz w:val="22"/>
          <w:szCs w:val="22"/>
          <w:lang w:val="en-GB"/>
        </w:rPr>
      </w:pPr>
      <w:r>
        <w:rPr>
          <w:rFonts w:ascii="Georgia" w:hAnsi="Georgia"/>
          <w:sz w:val="22"/>
          <w:szCs w:val="22"/>
          <w:lang w:val="en-GB"/>
        </w:rPr>
        <w:t>7</w:t>
      </w:r>
      <w:r w:rsidR="002F6C6D" w:rsidRPr="00314864">
        <w:rPr>
          <w:rFonts w:ascii="Georgia" w:hAnsi="Georgia"/>
          <w:sz w:val="22"/>
          <w:szCs w:val="22"/>
          <w:lang w:val="en-GB"/>
        </w:rPr>
        <w:t>.1</w:t>
      </w:r>
      <w:r w:rsidR="002F6C6D" w:rsidRPr="00314864">
        <w:rPr>
          <w:rFonts w:ascii="Georgia" w:hAnsi="Georgia"/>
          <w:sz w:val="22"/>
          <w:szCs w:val="22"/>
          <w:lang w:val="en-GB"/>
        </w:rPr>
        <w:tab/>
        <w:t xml:space="preserve">Organizația beneficiară va furniza </w:t>
      </w:r>
      <w:r w:rsidRPr="00B817A0">
        <w:rPr>
          <w:rFonts w:ascii="Georgia" w:hAnsi="Georgia"/>
          <w:sz w:val="22"/>
          <w:szCs w:val="22"/>
          <w:lang w:val="en-GB"/>
        </w:rPr>
        <w:t>persoanei însoțitoare</w:t>
      </w:r>
      <w:r w:rsidR="002F6C6D" w:rsidRPr="00314864">
        <w:rPr>
          <w:rFonts w:ascii="Georgia" w:hAnsi="Georgia"/>
          <w:sz w:val="22"/>
          <w:szCs w:val="22"/>
          <w:lang w:val="en-GB"/>
        </w:rPr>
        <w:t xml:space="preserve"> declarația de confidențialitate relevantă pentru prelucrarea datelor sale personale înainte ca acestea să fie codificate în sistemele electronice de gestionare a mobilităților Erasmus+.</w:t>
      </w:r>
    </w:p>
    <w:p w14:paraId="0561D585" w14:textId="77777777" w:rsidR="002F6C6D" w:rsidRDefault="002F6C6D" w:rsidP="002F6C6D">
      <w:pPr>
        <w:tabs>
          <w:tab w:val="left" w:pos="567"/>
        </w:tabs>
        <w:ind w:left="567" w:hanging="567"/>
        <w:jc w:val="both"/>
        <w:rPr>
          <w:color w:val="0000FF"/>
          <w:sz w:val="23"/>
          <w:szCs w:val="23"/>
        </w:rPr>
      </w:pPr>
      <w:r w:rsidRPr="00314864">
        <w:rPr>
          <w:rFonts w:ascii="Georgia" w:hAnsi="Georgia"/>
          <w:sz w:val="22"/>
          <w:szCs w:val="22"/>
          <w:lang w:val="en-GB"/>
        </w:rPr>
        <w:t xml:space="preserve">           </w:t>
      </w:r>
      <w:hyperlink r:id="rId8" w:history="1">
        <w:r w:rsidRPr="00FE5ACF">
          <w:rPr>
            <w:rStyle w:val="Hyperlink"/>
            <w:sz w:val="23"/>
            <w:szCs w:val="23"/>
          </w:rPr>
          <w:t>https://webgate.ec.europa.eu/erasmus-esc/index/privacy-statement</w:t>
        </w:r>
      </w:hyperlink>
    </w:p>
    <w:p w14:paraId="1548F3CF" w14:textId="77777777" w:rsidR="002F6C6D" w:rsidRPr="00314864" w:rsidRDefault="00B817A0" w:rsidP="002F6C6D">
      <w:pPr>
        <w:tabs>
          <w:tab w:val="left" w:pos="567"/>
        </w:tabs>
        <w:ind w:left="567" w:hanging="567"/>
        <w:jc w:val="both"/>
        <w:rPr>
          <w:rFonts w:ascii="Georgia" w:hAnsi="Georgia"/>
          <w:sz w:val="22"/>
          <w:szCs w:val="22"/>
          <w:lang w:val="en-GB"/>
        </w:rPr>
      </w:pPr>
      <w:r>
        <w:rPr>
          <w:rFonts w:ascii="Georgia" w:hAnsi="Georgia"/>
          <w:sz w:val="22"/>
          <w:szCs w:val="22"/>
          <w:lang w:val="en-GB"/>
        </w:rPr>
        <w:t>7</w:t>
      </w:r>
      <w:r w:rsidR="002F6C6D" w:rsidRPr="00314864">
        <w:rPr>
          <w:rFonts w:ascii="Georgia" w:hAnsi="Georgia"/>
          <w:sz w:val="22"/>
          <w:szCs w:val="22"/>
          <w:lang w:val="en-GB"/>
        </w:rPr>
        <w:t>.2</w:t>
      </w:r>
      <w:r w:rsidR="002F6C6D" w:rsidRPr="00314864">
        <w:rPr>
          <w:rFonts w:ascii="Georgia" w:hAnsi="Georgia"/>
          <w:sz w:val="22"/>
          <w:szCs w:val="22"/>
          <w:lang w:val="en-GB"/>
        </w:rPr>
        <w:tab/>
        <w:t xml:space="preserve">Toate datele personale conţinute în contract vor fi prelucrate în concordanţă cu Regulamentul (CE) Nr. 2018/1725 a Parlamentului European şi a Consiliului European asupra prelucrării şi utilizării datelor personale de către insţituţiile şi organismele Uniunii </w:t>
      </w:r>
      <w:r w:rsidR="002F6C6D" w:rsidRPr="00314864">
        <w:rPr>
          <w:rFonts w:ascii="Georgia" w:hAnsi="Georgia"/>
          <w:sz w:val="22"/>
          <w:szCs w:val="22"/>
          <w:lang w:val="en-GB"/>
        </w:rPr>
        <w:lastRenderedPageBreak/>
        <w:t>Europene. Aceste date vor fi prelucrate numai în legătură cu implementarea contractului și urmărirea acestuia de către beneficiar,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14:paraId="2ABE1149" w14:textId="77777777" w:rsidR="002F6C6D" w:rsidRDefault="00B817A0" w:rsidP="002F6C6D">
      <w:pPr>
        <w:tabs>
          <w:tab w:val="left" w:pos="567"/>
        </w:tabs>
        <w:ind w:left="567" w:hanging="567"/>
        <w:jc w:val="both"/>
        <w:rPr>
          <w:rFonts w:ascii="Georgia" w:hAnsi="Georgia"/>
          <w:sz w:val="22"/>
          <w:szCs w:val="22"/>
          <w:lang w:val="en-GB"/>
        </w:rPr>
      </w:pPr>
      <w:r>
        <w:rPr>
          <w:rFonts w:ascii="Georgia" w:hAnsi="Georgia"/>
          <w:sz w:val="22"/>
          <w:szCs w:val="22"/>
          <w:lang w:val="en-GB"/>
        </w:rPr>
        <w:t>7</w:t>
      </w:r>
      <w:r w:rsidR="002F6C6D">
        <w:rPr>
          <w:rFonts w:ascii="Georgia" w:hAnsi="Georgia"/>
          <w:sz w:val="22"/>
          <w:szCs w:val="22"/>
          <w:lang w:val="en-GB"/>
        </w:rPr>
        <w:t>.3</w:t>
      </w:r>
      <w:r w:rsidR="002F6C6D">
        <w:rPr>
          <w:rFonts w:ascii="Georgia" w:hAnsi="Georgia"/>
          <w:sz w:val="22"/>
          <w:szCs w:val="22"/>
          <w:lang w:val="en-GB"/>
        </w:rPr>
        <w:tab/>
      </w:r>
      <w:r w:rsidRPr="00BF07D9">
        <w:rPr>
          <w:rFonts w:ascii="Georgia" w:hAnsi="Georgia"/>
          <w:sz w:val="22"/>
          <w:szCs w:val="22"/>
          <w:lang w:val="en-GB"/>
        </w:rPr>
        <w:t>Persoana însoțitoare</w:t>
      </w:r>
      <w:r w:rsidR="002F6C6D" w:rsidRPr="00BF07D9">
        <w:rPr>
          <w:rFonts w:ascii="Georgia" w:hAnsi="Georgia"/>
          <w:sz w:val="22"/>
          <w:szCs w:val="22"/>
          <w:lang w:val="en-GB"/>
        </w:rPr>
        <w:t xml:space="preserve"> are posibilitatea, prin cerere scrisă, să obțină accesul la datele sale personale și să corecteze orice informație care este incorectă sau incompletă. El/ea trebuie să adreseze orice întrebare referitoare la procesarea datelor sale personale către organizația beneficiară și/sau Agenția Națională. </w:t>
      </w:r>
      <w:r w:rsidR="00BF07D9" w:rsidRPr="00BF07D9">
        <w:rPr>
          <w:rFonts w:ascii="Georgia" w:hAnsi="Georgia"/>
          <w:sz w:val="22"/>
          <w:szCs w:val="22"/>
          <w:lang w:val="en-GB"/>
        </w:rPr>
        <w:t>P</w:t>
      </w:r>
      <w:r w:rsidRPr="00BF07D9">
        <w:rPr>
          <w:rFonts w:ascii="Georgia" w:hAnsi="Georgia"/>
          <w:sz w:val="22"/>
          <w:szCs w:val="22"/>
          <w:lang w:val="en-GB"/>
        </w:rPr>
        <w:t>ersoana însoțitoare</w:t>
      </w:r>
      <w:r w:rsidR="002F6C6D" w:rsidRPr="00BF07D9">
        <w:rPr>
          <w:rFonts w:ascii="Georgia" w:hAnsi="Georgia"/>
          <w:sz w:val="22"/>
          <w:szCs w:val="22"/>
          <w:lang w:val="en-GB"/>
        </w:rPr>
        <w:t xml:space="preserve"> poate depune o plângere împotriva procesării datelor sale personale către Autoritatea Europeană pentru Protecția Datelor cu privire la folosirea datelor de către Comisia Europeană.</w:t>
      </w:r>
    </w:p>
    <w:p w14:paraId="58A9E320" w14:textId="77777777" w:rsidR="002F6C6D" w:rsidRDefault="002F6C6D" w:rsidP="002F6C6D">
      <w:pPr>
        <w:tabs>
          <w:tab w:val="left" w:pos="567"/>
        </w:tabs>
        <w:ind w:left="567" w:hanging="567"/>
        <w:jc w:val="both"/>
        <w:rPr>
          <w:rFonts w:ascii="Georgia" w:hAnsi="Georgia"/>
          <w:sz w:val="22"/>
          <w:szCs w:val="22"/>
          <w:lang w:val="en-GB"/>
        </w:rPr>
      </w:pPr>
    </w:p>
    <w:p w14:paraId="087B3904" w14:textId="77777777" w:rsidR="002F6C6D" w:rsidRPr="009D6F4B" w:rsidRDefault="002F6C6D" w:rsidP="00B817A0">
      <w:pPr>
        <w:pBdr>
          <w:bottom w:val="single" w:sz="6" w:space="0" w:color="auto"/>
        </w:pBdr>
        <w:rPr>
          <w:rFonts w:ascii="Georgia" w:hAnsi="Georgia"/>
          <w:sz w:val="22"/>
          <w:szCs w:val="22"/>
          <w:lang w:val="ro-RO"/>
        </w:rPr>
      </w:pPr>
      <w:r w:rsidRPr="00890AC4">
        <w:rPr>
          <w:rFonts w:ascii="Georgia" w:hAnsi="Georgia"/>
          <w:sz w:val="22"/>
          <w:szCs w:val="22"/>
          <w:lang w:val="en-GB"/>
        </w:rPr>
        <w:t xml:space="preserve">ARTICOLUL </w:t>
      </w:r>
      <w:r w:rsidR="00B817A0">
        <w:rPr>
          <w:rFonts w:ascii="Georgia" w:hAnsi="Georgia"/>
          <w:sz w:val="22"/>
          <w:szCs w:val="22"/>
          <w:lang w:val="en-GB"/>
        </w:rPr>
        <w:t>8</w:t>
      </w:r>
      <w:r>
        <w:rPr>
          <w:rFonts w:ascii="Georgia" w:hAnsi="Georgia"/>
          <w:sz w:val="22"/>
          <w:szCs w:val="22"/>
          <w:lang w:val="en-GB"/>
        </w:rPr>
        <w:t xml:space="preserve"> </w:t>
      </w:r>
      <w:r w:rsidRPr="00890AC4">
        <w:rPr>
          <w:rFonts w:ascii="Georgia" w:hAnsi="Georgia"/>
          <w:sz w:val="22"/>
          <w:szCs w:val="22"/>
          <w:lang w:val="en-GB"/>
        </w:rPr>
        <w:t xml:space="preserve">– </w:t>
      </w:r>
      <w:r w:rsidRPr="009D6F4B">
        <w:rPr>
          <w:rFonts w:ascii="Georgia" w:hAnsi="Georgia"/>
          <w:sz w:val="22"/>
          <w:szCs w:val="22"/>
          <w:lang w:val="ro-RO"/>
        </w:rPr>
        <w:t xml:space="preserve">SUSPENDAREA </w:t>
      </w:r>
      <w:r w:rsidRPr="00FB07F8">
        <w:rPr>
          <w:rFonts w:ascii="Georgia" w:hAnsi="Georgia"/>
          <w:sz w:val="22"/>
          <w:szCs w:val="22"/>
          <w:lang w:val="ro-RO"/>
        </w:rPr>
        <w:t>CONTRACTULUI</w:t>
      </w:r>
    </w:p>
    <w:p w14:paraId="7A4701A0" w14:textId="77777777" w:rsidR="002F6C6D" w:rsidRPr="00BF07D9" w:rsidRDefault="00B817A0"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8</w:t>
      </w:r>
      <w:r w:rsidR="002F6C6D" w:rsidRPr="00BF07D9">
        <w:rPr>
          <w:rFonts w:ascii="Georgia" w:hAnsi="Georgia"/>
          <w:sz w:val="22"/>
          <w:szCs w:val="22"/>
          <w:lang w:val="en-GB"/>
        </w:rPr>
        <w:t>.1</w:t>
      </w:r>
      <w:r w:rsidR="002F6C6D" w:rsidRPr="00BF07D9">
        <w:rPr>
          <w:rFonts w:ascii="Georgia" w:hAnsi="Georgia"/>
          <w:sz w:val="22"/>
          <w:szCs w:val="22"/>
          <w:lang w:val="en-GB"/>
        </w:rPr>
        <w:tab/>
        <w:t xml:space="preserve">Contractul poate fi suspendat din inițiativa </w:t>
      </w:r>
      <w:r w:rsidR="00BF07D9" w:rsidRPr="00BF07D9">
        <w:rPr>
          <w:rFonts w:ascii="Georgia" w:hAnsi="Georgia"/>
          <w:sz w:val="22"/>
          <w:szCs w:val="22"/>
          <w:lang w:val="en-GB"/>
        </w:rPr>
        <w:t>persoanei însoțitoare</w:t>
      </w:r>
      <w:r w:rsidR="002F6C6D" w:rsidRPr="00BF07D9">
        <w:rPr>
          <w:rFonts w:ascii="Georgia" w:hAnsi="Georgia"/>
          <w:sz w:val="22"/>
          <w:szCs w:val="22"/>
          <w:lang w:val="en-GB"/>
        </w:rPr>
        <w:t xml:space="preserve"> sau a organizației beneficiare dacă circumstanțe excepționale – în special forța majoră (a se vedea articolul 16) – fac implementarea imposibilă sau excesiv de dificilă. </w:t>
      </w:r>
      <w:bookmarkStart w:id="0" w:name="_Hlk173233672"/>
      <w:r w:rsidR="002F6C6D" w:rsidRPr="00BF07D9">
        <w:rPr>
          <w:rFonts w:ascii="Georgia" w:hAnsi="Georgia"/>
          <w:sz w:val="22"/>
          <w:szCs w:val="22"/>
          <w:lang w:val="en-GB"/>
        </w:rPr>
        <w:t>Suspendarea va intra în vigoare la data convenită prin notificarea scrisă a părților</w:t>
      </w:r>
      <w:bookmarkEnd w:id="0"/>
      <w:r w:rsidR="002F6C6D" w:rsidRPr="00BF07D9">
        <w:rPr>
          <w:rFonts w:ascii="Georgia" w:hAnsi="Georgia"/>
          <w:sz w:val="22"/>
          <w:szCs w:val="22"/>
          <w:lang w:val="en-GB"/>
        </w:rPr>
        <w:t>. Contractul poate fi reluat ulterior.</w:t>
      </w:r>
    </w:p>
    <w:p w14:paraId="111659A7" w14:textId="77777777" w:rsidR="002F6C6D" w:rsidRPr="00BF07D9" w:rsidRDefault="00B817A0"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8</w:t>
      </w:r>
      <w:r w:rsidR="002F6C6D" w:rsidRPr="00BF07D9">
        <w:rPr>
          <w:rFonts w:ascii="Georgia" w:hAnsi="Georgia"/>
          <w:sz w:val="22"/>
          <w:szCs w:val="22"/>
          <w:lang w:val="en-GB"/>
        </w:rPr>
        <w:t>.2</w:t>
      </w:r>
      <w:r w:rsidR="002F6C6D" w:rsidRPr="00BF07D9">
        <w:rPr>
          <w:rFonts w:ascii="Georgia" w:hAnsi="Georgia"/>
          <w:sz w:val="22"/>
          <w:szCs w:val="22"/>
          <w:lang w:val="en-GB"/>
        </w:rPr>
        <w:tab/>
        <w:t xml:space="preserve">Organizația beneficiară poate — în orice moment — suspenda contractul, dacă </w:t>
      </w:r>
      <w:r w:rsidR="00BF07D9" w:rsidRPr="00BF07D9">
        <w:rPr>
          <w:rFonts w:ascii="Georgia" w:hAnsi="Georgia"/>
          <w:sz w:val="22"/>
          <w:szCs w:val="22"/>
          <w:lang w:val="en-GB"/>
        </w:rPr>
        <w:t>persoana însoțitoare</w:t>
      </w:r>
      <w:r w:rsidR="002F6C6D" w:rsidRPr="00BF07D9">
        <w:rPr>
          <w:rFonts w:ascii="Georgia" w:hAnsi="Georgia"/>
          <w:sz w:val="22"/>
          <w:szCs w:val="22"/>
          <w:lang w:val="en-GB"/>
        </w:rPr>
        <w:t xml:space="preserve"> a comis sau este suspectat că a comis:</w:t>
      </w:r>
    </w:p>
    <w:p w14:paraId="217A1F55" w14:textId="77777777" w:rsidR="002F6C6D" w:rsidRPr="00BF07D9" w:rsidRDefault="002F6C6D"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ab/>
        <w:t>a) erori substanțiale, nereguli sau fraude;</w:t>
      </w:r>
    </w:p>
    <w:p w14:paraId="6510B42D" w14:textId="77777777" w:rsidR="002F6C6D" w:rsidRPr="00BF07D9" w:rsidRDefault="002F6C6D"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ab/>
        <w:t>b) încălcarea gravă a obligațiilor din prezentul contract (inclusiv desfășurarea necorespunzătoare a activității, transmiterea de informații false, nefurnizarea informațiilor solicitate, încălcarea regulilor de etică etc.).</w:t>
      </w:r>
    </w:p>
    <w:p w14:paraId="4CDD1A4F" w14:textId="77777777" w:rsidR="002F6C6D" w:rsidRPr="00BF07D9" w:rsidRDefault="00B817A0"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8</w:t>
      </w:r>
      <w:r w:rsidR="002F6C6D" w:rsidRPr="00BF07D9">
        <w:rPr>
          <w:rFonts w:ascii="Georgia" w:hAnsi="Georgia"/>
          <w:sz w:val="22"/>
          <w:szCs w:val="22"/>
          <w:lang w:val="en-GB"/>
        </w:rPr>
        <w:t>.3</w:t>
      </w:r>
      <w:r w:rsidR="002F6C6D" w:rsidRPr="00BF07D9">
        <w:rPr>
          <w:rFonts w:ascii="Georgia" w:hAnsi="Georgia"/>
          <w:sz w:val="22"/>
          <w:szCs w:val="22"/>
          <w:lang w:val="en-GB"/>
        </w:rPr>
        <w:tab/>
        <w:t xml:space="preserve">Odată ce circumstanțele permit reluarea implementării, părțile trebuie să convină imediat asupra datei reluării contractului (o zi după data încheierii suspendării). Suspendarea va fi ridicată cu efect de la data încheierii suspendării. </w:t>
      </w:r>
    </w:p>
    <w:p w14:paraId="59471B1E" w14:textId="77777777" w:rsidR="002F6C6D" w:rsidRPr="00BF07D9" w:rsidRDefault="00B817A0"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8</w:t>
      </w:r>
      <w:r w:rsidR="002F6C6D" w:rsidRPr="00BF07D9">
        <w:rPr>
          <w:rFonts w:ascii="Georgia" w:hAnsi="Georgia"/>
          <w:sz w:val="22"/>
          <w:szCs w:val="22"/>
          <w:lang w:val="en-GB"/>
        </w:rPr>
        <w:t>.4</w:t>
      </w:r>
      <w:r w:rsidR="002F6C6D" w:rsidRPr="00BF07D9">
        <w:rPr>
          <w:rFonts w:ascii="Georgia" w:hAnsi="Georgia"/>
          <w:sz w:val="22"/>
          <w:szCs w:val="22"/>
          <w:lang w:val="en-GB"/>
        </w:rPr>
        <w:tab/>
        <w:t xml:space="preserve">Pe durata suspendării, </w:t>
      </w:r>
      <w:r w:rsidR="00BF07D9" w:rsidRPr="00BF07D9">
        <w:rPr>
          <w:rFonts w:ascii="Georgia" w:hAnsi="Georgia"/>
          <w:sz w:val="22"/>
          <w:szCs w:val="22"/>
          <w:lang w:val="en-GB"/>
        </w:rPr>
        <w:t>persoanei însoțitoare</w:t>
      </w:r>
      <w:r w:rsidR="002F6C6D" w:rsidRPr="00BF07D9">
        <w:rPr>
          <w:rFonts w:ascii="Georgia" w:hAnsi="Georgia"/>
          <w:sz w:val="22"/>
          <w:szCs w:val="22"/>
          <w:lang w:val="en-GB"/>
        </w:rPr>
        <w:t xml:space="preserve"> nu i se va acorda sprijin financiar. </w:t>
      </w:r>
    </w:p>
    <w:p w14:paraId="17E8469C" w14:textId="77777777" w:rsidR="002F6C6D" w:rsidRPr="00BF07D9" w:rsidRDefault="00B817A0"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8</w:t>
      </w:r>
      <w:r w:rsidR="002F6C6D" w:rsidRPr="00BF07D9">
        <w:rPr>
          <w:rFonts w:ascii="Georgia" w:hAnsi="Georgia"/>
          <w:sz w:val="22"/>
          <w:szCs w:val="22"/>
          <w:lang w:val="en-GB"/>
        </w:rPr>
        <w:t>.5</w:t>
      </w:r>
      <w:r w:rsidR="002F6C6D" w:rsidRPr="00BF07D9">
        <w:rPr>
          <w:rFonts w:ascii="Georgia" w:hAnsi="Georgia"/>
          <w:sz w:val="22"/>
          <w:szCs w:val="22"/>
          <w:lang w:val="en-GB"/>
        </w:rPr>
        <w:tab/>
      </w:r>
      <w:r w:rsidR="00BF07D9" w:rsidRPr="00BF07D9">
        <w:rPr>
          <w:rFonts w:ascii="Georgia" w:hAnsi="Georgia"/>
          <w:sz w:val="22"/>
          <w:szCs w:val="22"/>
          <w:lang w:val="en-GB"/>
        </w:rPr>
        <w:t>Persoana însoțitoare</w:t>
      </w:r>
      <w:r w:rsidR="002F6C6D" w:rsidRPr="00BF07D9">
        <w:rPr>
          <w:rFonts w:ascii="Georgia" w:hAnsi="Georgia"/>
          <w:sz w:val="22"/>
          <w:szCs w:val="22"/>
          <w:lang w:val="en-GB"/>
        </w:rPr>
        <w:t xml:space="preserve"> nu poate pretinde daune ca urmare a suspendării contractului de către organizația beneficiară.</w:t>
      </w:r>
    </w:p>
    <w:p w14:paraId="44E99A0D" w14:textId="77777777" w:rsidR="002F6C6D" w:rsidRPr="000D40C9" w:rsidRDefault="00B817A0"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8</w:t>
      </w:r>
      <w:r w:rsidR="002F6C6D" w:rsidRPr="00BF07D9">
        <w:rPr>
          <w:rFonts w:ascii="Georgia" w:hAnsi="Georgia"/>
          <w:sz w:val="22"/>
          <w:szCs w:val="22"/>
          <w:lang w:val="en-GB"/>
        </w:rPr>
        <w:t>.6</w:t>
      </w:r>
      <w:r w:rsidR="002F6C6D" w:rsidRPr="00BF07D9">
        <w:rPr>
          <w:rFonts w:ascii="Georgia" w:hAnsi="Georgia"/>
          <w:sz w:val="22"/>
          <w:szCs w:val="22"/>
          <w:lang w:val="en-GB"/>
        </w:rPr>
        <w:tab/>
        <w:t>Suspendarea nu afectează dreptul organizației beneficiare de a rezilia contractul (a se vedea articolul 10).</w:t>
      </w:r>
    </w:p>
    <w:p w14:paraId="50C7B439" w14:textId="77777777" w:rsidR="002F6C6D" w:rsidRPr="00314864" w:rsidRDefault="002F6C6D" w:rsidP="002F6C6D">
      <w:pPr>
        <w:tabs>
          <w:tab w:val="left" w:pos="567"/>
        </w:tabs>
        <w:jc w:val="both"/>
        <w:rPr>
          <w:rFonts w:ascii="Georgia" w:hAnsi="Georgia"/>
          <w:sz w:val="22"/>
          <w:szCs w:val="22"/>
          <w:lang w:val="en-GB"/>
        </w:rPr>
      </w:pPr>
    </w:p>
    <w:p w14:paraId="1859BDD6" w14:textId="77777777" w:rsidR="002F6C6D" w:rsidRPr="00314864" w:rsidRDefault="002F6C6D" w:rsidP="002F6C6D">
      <w:pPr>
        <w:pBdr>
          <w:bottom w:val="single" w:sz="6" w:space="1" w:color="auto"/>
        </w:pBdr>
        <w:rPr>
          <w:rFonts w:ascii="Georgia" w:hAnsi="Georgia"/>
          <w:sz w:val="22"/>
          <w:szCs w:val="22"/>
          <w:lang w:val="en-GB"/>
        </w:rPr>
      </w:pPr>
      <w:r w:rsidRPr="1F2D6E29">
        <w:rPr>
          <w:rFonts w:ascii="Georgia" w:hAnsi="Georgia"/>
          <w:sz w:val="22"/>
          <w:szCs w:val="22"/>
          <w:lang w:val="en-GB"/>
        </w:rPr>
        <w:t xml:space="preserve">ARTICOLUL </w:t>
      </w:r>
      <w:r w:rsidR="00B817A0">
        <w:rPr>
          <w:rFonts w:ascii="Georgia" w:hAnsi="Georgia"/>
          <w:sz w:val="22"/>
          <w:szCs w:val="22"/>
          <w:lang w:val="en-GB"/>
        </w:rPr>
        <w:t>9</w:t>
      </w:r>
      <w:r w:rsidRPr="1F2D6E29">
        <w:rPr>
          <w:rFonts w:ascii="Georgia" w:hAnsi="Georgia"/>
          <w:sz w:val="22"/>
          <w:szCs w:val="22"/>
          <w:lang w:val="en-GB"/>
        </w:rPr>
        <w:t xml:space="preserve"> - REZILIEREA CONTRACTULUI</w:t>
      </w:r>
    </w:p>
    <w:p w14:paraId="45D46706" w14:textId="77777777" w:rsidR="002F6C6D" w:rsidRPr="00BF07D9" w:rsidRDefault="00B817A0" w:rsidP="002F6C6D">
      <w:pPr>
        <w:tabs>
          <w:tab w:val="left" w:pos="567"/>
        </w:tabs>
        <w:ind w:left="567" w:hanging="567"/>
        <w:jc w:val="both"/>
        <w:rPr>
          <w:rFonts w:ascii="Georgia" w:hAnsi="Georgia"/>
          <w:sz w:val="22"/>
          <w:szCs w:val="22"/>
          <w:lang w:val="en-GB"/>
        </w:rPr>
      </w:pPr>
      <w:r>
        <w:rPr>
          <w:rFonts w:ascii="Georgia" w:hAnsi="Georgia"/>
          <w:sz w:val="22"/>
          <w:szCs w:val="22"/>
          <w:lang w:val="en-GB"/>
        </w:rPr>
        <w:t>9</w:t>
      </w:r>
      <w:r w:rsidR="002F6C6D" w:rsidRPr="000D40C9">
        <w:rPr>
          <w:rFonts w:ascii="Georgia" w:hAnsi="Georgia"/>
          <w:sz w:val="22"/>
          <w:szCs w:val="22"/>
          <w:lang w:val="en-GB"/>
        </w:rPr>
        <w:t>.1</w:t>
      </w:r>
      <w:r w:rsidR="002F6C6D" w:rsidRPr="000D40C9">
        <w:rPr>
          <w:rFonts w:ascii="Georgia" w:hAnsi="Georgia"/>
          <w:sz w:val="22"/>
          <w:szCs w:val="22"/>
          <w:lang w:val="en-GB"/>
        </w:rPr>
        <w:tab/>
      </w:r>
      <w:r w:rsidR="002F6C6D" w:rsidRPr="00BF07D9">
        <w:rPr>
          <w:rFonts w:ascii="Georgia" w:hAnsi="Georgia"/>
          <w:sz w:val="22"/>
          <w:szCs w:val="22"/>
          <w:lang w:val="en-GB"/>
        </w:rPr>
        <w:t xml:space="preserve">Contractul poate fi reziliat din inițiativa </w:t>
      </w:r>
      <w:r w:rsidR="00BF07D9" w:rsidRPr="00BF07D9">
        <w:rPr>
          <w:rFonts w:ascii="Georgia" w:hAnsi="Georgia"/>
          <w:sz w:val="22"/>
          <w:szCs w:val="22"/>
          <w:lang w:val="en-GB"/>
        </w:rPr>
        <w:t>persoanei însoțitoare</w:t>
      </w:r>
      <w:r w:rsidR="002F6C6D" w:rsidRPr="00BF07D9">
        <w:rPr>
          <w:rFonts w:ascii="Georgia" w:hAnsi="Georgia"/>
          <w:sz w:val="22"/>
          <w:szCs w:val="22"/>
          <w:lang w:val="en-GB"/>
        </w:rPr>
        <w:t xml:space="preserve"> sau a organizației beneficiare dacă circumstanțe excepționale fac implementarea imposibilă sau excesiv de dificilă. </w:t>
      </w:r>
    </w:p>
    <w:p w14:paraId="0081386F" w14:textId="77777777" w:rsidR="002F6C6D" w:rsidRPr="00BF07D9" w:rsidRDefault="00B817A0"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9</w:t>
      </w:r>
      <w:r w:rsidR="002F6C6D" w:rsidRPr="00BF07D9">
        <w:rPr>
          <w:rFonts w:ascii="Georgia" w:hAnsi="Georgia"/>
          <w:sz w:val="22"/>
          <w:szCs w:val="22"/>
          <w:lang w:val="en-GB"/>
        </w:rPr>
        <w:t>.2</w:t>
      </w:r>
      <w:r w:rsidR="002F6C6D" w:rsidRPr="00BF07D9">
        <w:rPr>
          <w:rFonts w:ascii="Georgia" w:hAnsi="Georgia"/>
          <w:sz w:val="22"/>
          <w:szCs w:val="22"/>
          <w:lang w:val="en-GB"/>
        </w:rPr>
        <w:tab/>
        <w:t xml:space="preserve">În cazul rezilierii contractului din cauza “forţei majore”, adică orice situaţie excepţională sau imprevizibilă, independentă de voinţa </w:t>
      </w:r>
      <w:r w:rsidR="00BF07D9" w:rsidRPr="00BF07D9">
        <w:rPr>
          <w:rFonts w:ascii="Georgia" w:hAnsi="Georgia"/>
          <w:sz w:val="22"/>
          <w:szCs w:val="22"/>
          <w:lang w:val="en-GB"/>
        </w:rPr>
        <w:t>persoanei însoțitoare</w:t>
      </w:r>
      <w:r w:rsidR="002F6C6D" w:rsidRPr="00BF07D9">
        <w:rPr>
          <w:rFonts w:ascii="Georgia" w:hAnsi="Georgia"/>
          <w:sz w:val="22"/>
          <w:szCs w:val="22"/>
          <w:lang w:val="en-GB"/>
        </w:rPr>
        <w:t xml:space="preserve"> şi care nu este cauzată de o greşeală sau de o neglijenţă a acestuia, </w:t>
      </w:r>
      <w:r w:rsidR="00BF07D9" w:rsidRPr="00BF07D9">
        <w:rPr>
          <w:rFonts w:ascii="Georgia" w:hAnsi="Georgia"/>
          <w:sz w:val="22"/>
          <w:szCs w:val="22"/>
          <w:lang w:val="en-GB"/>
        </w:rPr>
        <w:t>persoana însoțitoare</w:t>
      </w:r>
      <w:r w:rsidR="002F6C6D" w:rsidRPr="00BF07D9">
        <w:rPr>
          <w:rFonts w:ascii="Georgia" w:hAnsi="Georgia"/>
          <w:sz w:val="22"/>
          <w:szCs w:val="22"/>
          <w:lang w:val="en-GB"/>
        </w:rPr>
        <w:t xml:space="preserve"> este îndreptăţit să primească din grant suma corespunzătoare perioadei efectiv realizate din mobilitate. Orice alte sume rămase neutilizate trebuie rambursate, cu excepția cazului în care s-a convenit diferit cu organizația beneficiară.</w:t>
      </w:r>
    </w:p>
    <w:p w14:paraId="785EB956" w14:textId="77777777" w:rsidR="002F6C6D" w:rsidRPr="00BF07D9" w:rsidRDefault="00B817A0"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9</w:t>
      </w:r>
      <w:r w:rsidR="002F6C6D" w:rsidRPr="00BF07D9">
        <w:rPr>
          <w:rFonts w:ascii="Georgia" w:hAnsi="Georgia"/>
          <w:sz w:val="22"/>
          <w:szCs w:val="22"/>
          <w:lang w:val="en-GB"/>
        </w:rPr>
        <w:t>.3</w:t>
      </w:r>
      <w:r w:rsidR="002F6C6D" w:rsidRPr="00BF07D9">
        <w:rPr>
          <w:rFonts w:ascii="Georgia" w:hAnsi="Georgia"/>
          <w:sz w:val="22"/>
          <w:szCs w:val="22"/>
          <w:lang w:val="en-GB"/>
        </w:rPr>
        <w:tab/>
        <w:t xml:space="preserve">În cazul unor încălcări grave ale obligațiilor contractuale sau dacă </w:t>
      </w:r>
      <w:r w:rsidR="00BF07D9" w:rsidRPr="00BF07D9">
        <w:rPr>
          <w:rFonts w:ascii="Georgia" w:hAnsi="Georgia"/>
          <w:sz w:val="22"/>
          <w:szCs w:val="22"/>
          <w:lang w:val="en-GB"/>
        </w:rPr>
        <w:t>persoana însoțitoare</w:t>
      </w:r>
      <w:r w:rsidR="002F6C6D" w:rsidRPr="00BF07D9">
        <w:rPr>
          <w:rFonts w:ascii="Georgia" w:hAnsi="Georgia"/>
          <w:sz w:val="22"/>
          <w:szCs w:val="22"/>
          <w:lang w:val="en-GB"/>
        </w:rPr>
        <w:t xml:space="preserve"> a comis nereguli, fraudă, acte de corupție sau este implicat în organizații infracționale, spălare de bani, infracțiuni legate de terorism (inclusiv finanțarea terorismului), munca copiilor sau alte infracțiuni privind traficul de ființe umane, organizația beneficiară poate rezilia contractul prin notificarea celeilate părți.</w:t>
      </w:r>
    </w:p>
    <w:p w14:paraId="64F90F3A" w14:textId="77777777" w:rsidR="002F6C6D" w:rsidRPr="00BF07D9" w:rsidRDefault="00B817A0"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9</w:t>
      </w:r>
      <w:r w:rsidR="002F6C6D" w:rsidRPr="00BF07D9">
        <w:rPr>
          <w:rFonts w:ascii="Georgia" w:hAnsi="Georgia"/>
          <w:sz w:val="22"/>
          <w:szCs w:val="22"/>
          <w:lang w:val="en-GB"/>
        </w:rPr>
        <w:t>.4</w:t>
      </w:r>
      <w:r w:rsidR="002F6C6D" w:rsidRPr="00BF07D9">
        <w:rPr>
          <w:rFonts w:ascii="Georgia" w:hAnsi="Georgia"/>
          <w:sz w:val="22"/>
          <w:szCs w:val="22"/>
          <w:lang w:val="en-GB"/>
        </w:rPr>
        <w:tab/>
        <w:t xml:space="preserve">Organizația beneficiară își rezervă dreptul de a iniția o actiune în instanță pentru recuperarea fondurilor solicitate în scris </w:t>
      </w:r>
      <w:r w:rsidR="00BF07D9" w:rsidRPr="00BF07D9">
        <w:rPr>
          <w:rFonts w:ascii="Georgia" w:hAnsi="Georgia"/>
          <w:sz w:val="22"/>
          <w:szCs w:val="22"/>
          <w:lang w:val="en-GB"/>
        </w:rPr>
        <w:t>persoanei însoțitoare</w:t>
      </w:r>
      <w:r w:rsidR="002F6C6D" w:rsidRPr="00BF07D9">
        <w:rPr>
          <w:rFonts w:ascii="Georgia" w:hAnsi="Georgia"/>
          <w:sz w:val="22"/>
          <w:szCs w:val="22"/>
          <w:lang w:val="en-GB"/>
        </w:rPr>
        <w:t>, în cazul în care acesta nu se conformează voluntar în termenul menționat în notificare.</w:t>
      </w:r>
    </w:p>
    <w:p w14:paraId="41CA1A88" w14:textId="77777777" w:rsidR="002F6C6D" w:rsidRPr="00BF07D9" w:rsidRDefault="00B817A0"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9</w:t>
      </w:r>
      <w:r w:rsidR="002F6C6D" w:rsidRPr="00BF07D9">
        <w:rPr>
          <w:rFonts w:ascii="Georgia" w:hAnsi="Georgia"/>
          <w:sz w:val="22"/>
          <w:szCs w:val="22"/>
          <w:lang w:val="en-GB"/>
        </w:rPr>
        <w:t>.5</w:t>
      </w:r>
      <w:r w:rsidR="002F6C6D" w:rsidRPr="00BF07D9">
        <w:rPr>
          <w:rFonts w:ascii="Georgia" w:hAnsi="Georgia"/>
          <w:sz w:val="22"/>
          <w:szCs w:val="22"/>
          <w:lang w:val="en-GB"/>
        </w:rPr>
        <w:tab/>
        <w:t>Rezilierea va intra în vigoare la data precizată în notificare: „data rezilierii”.</w:t>
      </w:r>
    </w:p>
    <w:p w14:paraId="0168B3EB" w14:textId="77777777" w:rsidR="002F6C6D" w:rsidRPr="000D40C9" w:rsidRDefault="00B817A0" w:rsidP="002F6C6D">
      <w:pPr>
        <w:tabs>
          <w:tab w:val="left" w:pos="567"/>
        </w:tabs>
        <w:ind w:left="567" w:hanging="567"/>
        <w:jc w:val="both"/>
        <w:rPr>
          <w:rFonts w:ascii="Georgia" w:hAnsi="Georgia"/>
          <w:sz w:val="22"/>
          <w:szCs w:val="22"/>
          <w:lang w:val="en-GB"/>
        </w:rPr>
      </w:pPr>
      <w:r w:rsidRPr="00BF07D9">
        <w:rPr>
          <w:rFonts w:ascii="Georgia" w:hAnsi="Georgia"/>
          <w:sz w:val="22"/>
          <w:szCs w:val="22"/>
          <w:lang w:val="en-GB"/>
        </w:rPr>
        <w:t>9</w:t>
      </w:r>
      <w:r w:rsidR="002F6C6D" w:rsidRPr="00BF07D9">
        <w:rPr>
          <w:rFonts w:ascii="Georgia" w:hAnsi="Georgia"/>
          <w:sz w:val="22"/>
          <w:szCs w:val="22"/>
          <w:lang w:val="en-GB"/>
        </w:rPr>
        <w:t>.6</w:t>
      </w:r>
      <w:r w:rsidR="002F6C6D" w:rsidRPr="00BF07D9">
        <w:rPr>
          <w:rFonts w:ascii="Georgia" w:hAnsi="Georgia"/>
          <w:sz w:val="22"/>
          <w:szCs w:val="22"/>
          <w:lang w:val="en-GB"/>
        </w:rPr>
        <w:tab/>
      </w:r>
      <w:r w:rsidR="00BF07D9" w:rsidRPr="00BF07D9">
        <w:rPr>
          <w:rFonts w:ascii="Georgia" w:hAnsi="Georgia"/>
          <w:sz w:val="22"/>
          <w:szCs w:val="22"/>
          <w:lang w:val="en-GB"/>
        </w:rPr>
        <w:t>Persoana însoțitoare</w:t>
      </w:r>
      <w:r w:rsidR="002F6C6D" w:rsidRPr="00BF07D9">
        <w:rPr>
          <w:rFonts w:ascii="Georgia" w:hAnsi="Georgia"/>
          <w:sz w:val="22"/>
          <w:szCs w:val="22"/>
          <w:lang w:val="en-GB"/>
        </w:rPr>
        <w:t xml:space="preserve"> nu poate pretinde daune ca urmare a rezilierii contractului de către organizația beneficiară.</w:t>
      </w:r>
    </w:p>
    <w:p w14:paraId="28CAF00D" w14:textId="77777777" w:rsidR="002F6C6D" w:rsidRPr="00314864" w:rsidRDefault="002F6C6D" w:rsidP="002F6C6D">
      <w:pPr>
        <w:tabs>
          <w:tab w:val="left" w:pos="567"/>
        </w:tabs>
        <w:jc w:val="both"/>
        <w:rPr>
          <w:rFonts w:ascii="Georgia" w:hAnsi="Georgia"/>
          <w:sz w:val="22"/>
          <w:szCs w:val="22"/>
          <w:lang w:val="en-GB"/>
        </w:rPr>
      </w:pPr>
    </w:p>
    <w:p w14:paraId="0C67E69D" w14:textId="77777777" w:rsidR="002F6C6D" w:rsidRPr="00314864" w:rsidRDefault="002F6C6D" w:rsidP="002F6C6D">
      <w:pPr>
        <w:pBdr>
          <w:bottom w:val="single" w:sz="6" w:space="1" w:color="auto"/>
        </w:pBdr>
        <w:rPr>
          <w:rFonts w:ascii="Georgia" w:hAnsi="Georgia"/>
          <w:sz w:val="22"/>
          <w:szCs w:val="22"/>
          <w:lang w:val="en-GB"/>
        </w:rPr>
      </w:pPr>
      <w:r w:rsidRPr="00314864">
        <w:rPr>
          <w:rFonts w:ascii="Georgia" w:hAnsi="Georgia"/>
          <w:sz w:val="22"/>
          <w:szCs w:val="22"/>
          <w:lang w:val="en-GB"/>
        </w:rPr>
        <w:t>ARTICOLUL 1</w:t>
      </w:r>
      <w:r w:rsidR="00B817A0">
        <w:rPr>
          <w:rFonts w:ascii="Georgia" w:hAnsi="Georgia"/>
          <w:sz w:val="22"/>
          <w:szCs w:val="22"/>
          <w:lang w:val="en-GB"/>
        </w:rPr>
        <w:t>0</w:t>
      </w:r>
      <w:r w:rsidRPr="00314864">
        <w:rPr>
          <w:rFonts w:ascii="Georgia" w:hAnsi="Georgia"/>
          <w:sz w:val="22"/>
          <w:szCs w:val="22"/>
          <w:lang w:val="en-GB"/>
        </w:rPr>
        <w:t xml:space="preserve"> - CONTROL ȘI AUDIT </w:t>
      </w:r>
    </w:p>
    <w:p w14:paraId="0906C362" w14:textId="77777777" w:rsidR="002F6C6D" w:rsidRDefault="00B817A0" w:rsidP="002F6C6D">
      <w:pPr>
        <w:tabs>
          <w:tab w:val="left" w:pos="567"/>
        </w:tabs>
        <w:ind w:left="567" w:hanging="567"/>
        <w:jc w:val="both"/>
        <w:rPr>
          <w:rFonts w:ascii="Georgia" w:hAnsi="Georgia"/>
          <w:sz w:val="22"/>
          <w:szCs w:val="22"/>
          <w:lang w:val="en-GB"/>
        </w:rPr>
      </w:pPr>
      <w:r>
        <w:rPr>
          <w:rFonts w:ascii="Georgia" w:hAnsi="Georgia"/>
          <w:sz w:val="22"/>
          <w:szCs w:val="22"/>
          <w:lang w:val="en-GB"/>
        </w:rPr>
        <w:t>10</w:t>
      </w:r>
      <w:r w:rsidR="002F6C6D" w:rsidRPr="00314864">
        <w:rPr>
          <w:rFonts w:ascii="Georgia" w:hAnsi="Georgia"/>
          <w:sz w:val="22"/>
          <w:szCs w:val="22"/>
          <w:lang w:val="en-GB"/>
        </w:rPr>
        <w:t xml:space="preserve">.1 Părțile contractante se obligă să furnizeze orice informații detaliate solicitate de Comisia Europeană, Agenția Națională din România sau orice alt organism extern autorizat de </w:t>
      </w:r>
      <w:r w:rsidR="002F6C6D" w:rsidRPr="00314864">
        <w:rPr>
          <w:rFonts w:ascii="Georgia" w:hAnsi="Georgia"/>
          <w:sz w:val="22"/>
          <w:szCs w:val="22"/>
          <w:lang w:val="en-GB"/>
        </w:rPr>
        <w:lastRenderedPageBreak/>
        <w:t>Comisia Europeană sau de Agenția Națională din România să verifice dacă activitățile de mobilitate și prevederile contractuale sunt sau au fost implementate corespunzător</w:t>
      </w:r>
      <w:r w:rsidR="002F6C6D">
        <w:rPr>
          <w:rFonts w:ascii="Georgia" w:hAnsi="Georgia"/>
          <w:sz w:val="22"/>
          <w:szCs w:val="22"/>
          <w:lang w:val="en-GB"/>
        </w:rPr>
        <w:t>.</w:t>
      </w:r>
    </w:p>
    <w:p w14:paraId="6382341E" w14:textId="77777777" w:rsidR="002F6C6D" w:rsidRPr="00314864" w:rsidRDefault="00B817A0" w:rsidP="002F6C6D">
      <w:pPr>
        <w:tabs>
          <w:tab w:val="left" w:pos="567"/>
        </w:tabs>
        <w:ind w:left="567" w:hanging="567"/>
        <w:jc w:val="both"/>
        <w:rPr>
          <w:rFonts w:ascii="Georgia" w:hAnsi="Georgia"/>
          <w:sz w:val="22"/>
          <w:szCs w:val="22"/>
          <w:lang w:val="en-GB"/>
        </w:rPr>
      </w:pPr>
      <w:r>
        <w:rPr>
          <w:rFonts w:ascii="Georgia" w:hAnsi="Georgia"/>
          <w:sz w:val="22"/>
          <w:szCs w:val="22"/>
          <w:lang w:val="en-GB"/>
        </w:rPr>
        <w:t>10</w:t>
      </w:r>
      <w:r w:rsidR="002F6C6D">
        <w:rPr>
          <w:rFonts w:ascii="Georgia" w:hAnsi="Georgia"/>
          <w:sz w:val="22"/>
          <w:szCs w:val="22"/>
          <w:lang w:val="en-GB"/>
        </w:rPr>
        <w:t xml:space="preserve">.2 </w:t>
      </w:r>
      <w:r w:rsidR="002F6C6D">
        <w:rPr>
          <w:rFonts w:ascii="Georgia" w:hAnsi="Georgia"/>
          <w:sz w:val="22"/>
          <w:szCs w:val="22"/>
          <w:lang w:val="en-GB"/>
        </w:rPr>
        <w:tab/>
      </w:r>
      <w:r w:rsidR="002F6C6D" w:rsidRPr="00F30738">
        <w:rPr>
          <w:rFonts w:ascii="Georgia" w:hAnsi="Georgia"/>
          <w:sz w:val="22"/>
          <w:szCs w:val="22"/>
          <w:lang w:val="en-GB"/>
        </w:rPr>
        <w:t xml:space="preserve">Eventualele nereguli constatate în implementarea prevederilor contractului pot duce </w:t>
      </w:r>
      <w:r w:rsidR="00DE4D06">
        <w:rPr>
          <w:rFonts w:ascii="Georgia" w:hAnsi="Georgia"/>
          <w:sz w:val="22"/>
          <w:szCs w:val="22"/>
          <w:lang w:val="en-GB"/>
        </w:rPr>
        <w:t xml:space="preserve">la </w:t>
      </w:r>
      <w:r w:rsidR="002F6C6D" w:rsidRPr="00F30738">
        <w:rPr>
          <w:rFonts w:ascii="Georgia" w:hAnsi="Georgia"/>
          <w:sz w:val="22"/>
          <w:szCs w:val="22"/>
          <w:lang w:val="en-GB"/>
        </w:rPr>
        <w:t xml:space="preserve">luarea unor măsuri conform </w:t>
      </w:r>
      <w:r w:rsidR="002F6C6D">
        <w:rPr>
          <w:rFonts w:ascii="Georgia" w:hAnsi="Georgia"/>
          <w:sz w:val="22"/>
          <w:szCs w:val="22"/>
          <w:lang w:val="en-GB"/>
        </w:rPr>
        <w:t>Articolului 6</w:t>
      </w:r>
      <w:r w:rsidR="002F6C6D" w:rsidRPr="00F30738">
        <w:rPr>
          <w:rFonts w:ascii="Georgia" w:hAnsi="Georgia"/>
          <w:sz w:val="22"/>
          <w:szCs w:val="22"/>
          <w:lang w:val="en-GB"/>
        </w:rPr>
        <w:t>, precum și la măsuri legale în contextul legial</w:t>
      </w:r>
      <w:r w:rsidR="002F6C6D">
        <w:rPr>
          <w:rFonts w:ascii="Georgia" w:hAnsi="Georgia"/>
          <w:sz w:val="22"/>
          <w:szCs w:val="22"/>
          <w:lang w:val="en-GB"/>
        </w:rPr>
        <w:t>a</w:t>
      </w:r>
      <w:r w:rsidR="002F6C6D" w:rsidRPr="00F30738">
        <w:rPr>
          <w:rFonts w:ascii="Georgia" w:hAnsi="Georgia"/>
          <w:sz w:val="22"/>
          <w:szCs w:val="22"/>
          <w:lang w:val="en-GB"/>
        </w:rPr>
        <w:t>ției naționale aplicabile.</w:t>
      </w:r>
    </w:p>
    <w:p w14:paraId="15165D39" w14:textId="77777777" w:rsidR="002F6C6D" w:rsidRPr="00314864" w:rsidRDefault="002F6C6D" w:rsidP="002F6C6D">
      <w:pPr>
        <w:tabs>
          <w:tab w:val="left" w:pos="567"/>
        </w:tabs>
        <w:ind w:left="567" w:hanging="567"/>
        <w:jc w:val="both"/>
        <w:rPr>
          <w:rFonts w:ascii="Georgia" w:hAnsi="Georgia"/>
          <w:sz w:val="22"/>
          <w:szCs w:val="22"/>
          <w:lang w:val="en-GB"/>
        </w:rPr>
      </w:pPr>
    </w:p>
    <w:p w14:paraId="1603084F" w14:textId="77777777" w:rsidR="002F6C6D" w:rsidRPr="00314864" w:rsidRDefault="002F6C6D" w:rsidP="002F6C6D">
      <w:pPr>
        <w:pBdr>
          <w:bottom w:val="single" w:sz="6" w:space="1" w:color="auto"/>
        </w:pBdr>
        <w:rPr>
          <w:rFonts w:ascii="Georgia" w:hAnsi="Georgia"/>
          <w:sz w:val="22"/>
          <w:szCs w:val="22"/>
          <w:lang w:val="en-GB"/>
        </w:rPr>
      </w:pPr>
      <w:r w:rsidRPr="00314864">
        <w:rPr>
          <w:rFonts w:ascii="Georgia" w:hAnsi="Georgia"/>
          <w:sz w:val="22"/>
          <w:szCs w:val="22"/>
          <w:lang w:val="en-GB"/>
        </w:rPr>
        <w:t>ARTICOLUL 1</w:t>
      </w:r>
      <w:r w:rsidR="00B817A0">
        <w:rPr>
          <w:rFonts w:ascii="Georgia" w:hAnsi="Georgia"/>
          <w:sz w:val="22"/>
          <w:szCs w:val="22"/>
          <w:lang w:val="en-GB"/>
        </w:rPr>
        <w:t>1</w:t>
      </w:r>
      <w:r w:rsidRPr="00314864">
        <w:rPr>
          <w:rFonts w:ascii="Georgia" w:hAnsi="Georgia"/>
          <w:sz w:val="22"/>
          <w:szCs w:val="22"/>
          <w:lang w:val="en-GB"/>
        </w:rPr>
        <w:t xml:space="preserve"> - RĂSPUNDERE CIVILĂ</w:t>
      </w:r>
    </w:p>
    <w:p w14:paraId="0D6285CF" w14:textId="77777777" w:rsidR="002F6C6D" w:rsidRPr="00314864" w:rsidRDefault="002F6C6D" w:rsidP="002F6C6D">
      <w:pPr>
        <w:tabs>
          <w:tab w:val="left" w:pos="567"/>
        </w:tabs>
        <w:ind w:left="567" w:hanging="567"/>
        <w:jc w:val="both"/>
        <w:rPr>
          <w:rFonts w:ascii="Georgia" w:hAnsi="Georgia"/>
          <w:sz w:val="22"/>
          <w:szCs w:val="22"/>
          <w:lang w:val="en-GB"/>
        </w:rPr>
      </w:pPr>
      <w:r w:rsidRPr="00314864">
        <w:rPr>
          <w:rFonts w:ascii="Georgia" w:hAnsi="Georgia"/>
          <w:sz w:val="22"/>
          <w:szCs w:val="22"/>
          <w:lang w:val="en-GB"/>
        </w:rPr>
        <w:t>1</w:t>
      </w:r>
      <w:r w:rsidR="00B817A0">
        <w:rPr>
          <w:rFonts w:ascii="Georgia" w:hAnsi="Georgia"/>
          <w:sz w:val="22"/>
          <w:szCs w:val="22"/>
          <w:lang w:val="en-GB"/>
        </w:rPr>
        <w:t>1</w:t>
      </w:r>
      <w:r w:rsidRPr="00314864">
        <w:rPr>
          <w:rFonts w:ascii="Georgia" w:hAnsi="Georgia"/>
          <w:sz w:val="22"/>
          <w:szCs w:val="22"/>
          <w:lang w:val="en-GB"/>
        </w:rPr>
        <w:t>.1  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17B41824" w14:textId="77777777" w:rsidR="002F6C6D" w:rsidRDefault="002F6C6D" w:rsidP="002F6C6D">
      <w:pPr>
        <w:tabs>
          <w:tab w:val="left" w:pos="567"/>
        </w:tabs>
        <w:ind w:left="567" w:hanging="567"/>
        <w:jc w:val="both"/>
        <w:rPr>
          <w:rFonts w:ascii="Georgia" w:hAnsi="Georgia"/>
          <w:sz w:val="22"/>
          <w:szCs w:val="22"/>
          <w:lang w:val="en-GB"/>
        </w:rPr>
      </w:pPr>
      <w:r w:rsidRPr="00314864">
        <w:rPr>
          <w:rFonts w:ascii="Georgia" w:hAnsi="Georgia"/>
          <w:sz w:val="22"/>
          <w:szCs w:val="22"/>
          <w:lang w:val="en-GB"/>
        </w:rPr>
        <w:t>1</w:t>
      </w:r>
      <w:r w:rsidR="00B817A0">
        <w:rPr>
          <w:rFonts w:ascii="Georgia" w:hAnsi="Georgia"/>
          <w:sz w:val="22"/>
          <w:szCs w:val="22"/>
          <w:lang w:val="en-GB"/>
        </w:rPr>
        <w:t>1</w:t>
      </w:r>
      <w:r w:rsidRPr="00314864">
        <w:rPr>
          <w:rFonts w:ascii="Georgia" w:hAnsi="Georgia"/>
          <w:sz w:val="22"/>
          <w:szCs w:val="22"/>
          <w:lang w:val="en-GB"/>
        </w:rPr>
        <w:t>.2 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14:paraId="730ECA8F" w14:textId="77777777" w:rsidR="002F6C6D" w:rsidRDefault="002F6C6D" w:rsidP="002F6C6D">
      <w:pPr>
        <w:tabs>
          <w:tab w:val="left" w:pos="567"/>
        </w:tabs>
        <w:ind w:left="567" w:hanging="567"/>
        <w:jc w:val="both"/>
        <w:rPr>
          <w:rFonts w:ascii="Georgia" w:hAnsi="Georgia"/>
          <w:sz w:val="22"/>
          <w:szCs w:val="22"/>
          <w:lang w:val="en-GB"/>
        </w:rPr>
      </w:pPr>
    </w:p>
    <w:p w14:paraId="197DB39B" w14:textId="77777777" w:rsidR="002F6C6D" w:rsidRPr="009D6F4B" w:rsidRDefault="002F6C6D" w:rsidP="002F6C6D">
      <w:pPr>
        <w:pBdr>
          <w:bottom w:val="single" w:sz="6" w:space="1" w:color="auto"/>
        </w:pBdr>
        <w:rPr>
          <w:rFonts w:ascii="Georgia" w:hAnsi="Georgia"/>
          <w:sz w:val="22"/>
          <w:szCs w:val="22"/>
          <w:lang w:val="ro-RO"/>
        </w:rPr>
      </w:pPr>
      <w:r w:rsidRPr="00890AC4">
        <w:rPr>
          <w:rFonts w:ascii="Georgia" w:hAnsi="Georgia"/>
          <w:sz w:val="22"/>
          <w:szCs w:val="22"/>
          <w:lang w:val="en-GB"/>
        </w:rPr>
        <w:t xml:space="preserve">ARTICOLUL </w:t>
      </w:r>
      <w:r>
        <w:rPr>
          <w:rFonts w:ascii="Georgia" w:hAnsi="Georgia"/>
          <w:sz w:val="22"/>
          <w:szCs w:val="22"/>
          <w:lang w:val="en-GB"/>
        </w:rPr>
        <w:t>1</w:t>
      </w:r>
      <w:r w:rsidR="00B817A0">
        <w:rPr>
          <w:rFonts w:ascii="Georgia" w:hAnsi="Georgia"/>
          <w:sz w:val="22"/>
          <w:szCs w:val="22"/>
          <w:lang w:val="en-GB"/>
        </w:rPr>
        <w:t>2</w:t>
      </w:r>
      <w:r>
        <w:rPr>
          <w:rFonts w:ascii="Georgia" w:hAnsi="Georgia"/>
          <w:sz w:val="22"/>
          <w:szCs w:val="22"/>
          <w:lang w:val="en-GB"/>
        </w:rPr>
        <w:t xml:space="preserve"> </w:t>
      </w:r>
      <w:r w:rsidRPr="00890AC4">
        <w:rPr>
          <w:rFonts w:ascii="Georgia" w:hAnsi="Georgia"/>
          <w:sz w:val="22"/>
          <w:szCs w:val="22"/>
          <w:lang w:val="en-GB"/>
        </w:rPr>
        <w:t xml:space="preserve">– </w:t>
      </w:r>
      <w:r>
        <w:rPr>
          <w:rFonts w:ascii="Georgia" w:hAnsi="Georgia"/>
          <w:sz w:val="22"/>
          <w:szCs w:val="22"/>
          <w:lang w:val="ro-RO"/>
        </w:rPr>
        <w:t>FORȚA MAJORĂ</w:t>
      </w:r>
    </w:p>
    <w:p w14:paraId="06600B44" w14:textId="77777777" w:rsidR="002F6C6D" w:rsidRPr="0029132B" w:rsidRDefault="002F6C6D" w:rsidP="002F6C6D">
      <w:pPr>
        <w:tabs>
          <w:tab w:val="left" w:pos="567"/>
        </w:tabs>
        <w:ind w:left="567" w:hanging="567"/>
        <w:jc w:val="both"/>
        <w:rPr>
          <w:rFonts w:ascii="Georgia" w:hAnsi="Georgia"/>
          <w:sz w:val="22"/>
          <w:szCs w:val="22"/>
          <w:lang w:val="en-GB"/>
        </w:rPr>
      </w:pPr>
      <w:r w:rsidRPr="0029132B">
        <w:rPr>
          <w:rFonts w:ascii="Georgia" w:hAnsi="Georgia"/>
          <w:sz w:val="22"/>
          <w:szCs w:val="22"/>
          <w:lang w:val="en-GB"/>
        </w:rPr>
        <w:t>1</w:t>
      </w:r>
      <w:r w:rsidR="00B817A0">
        <w:rPr>
          <w:rFonts w:ascii="Georgia" w:hAnsi="Georgia"/>
          <w:sz w:val="22"/>
          <w:szCs w:val="22"/>
          <w:lang w:val="en-GB"/>
        </w:rPr>
        <w:t>2</w:t>
      </w:r>
      <w:r w:rsidRPr="0029132B">
        <w:rPr>
          <w:rFonts w:ascii="Georgia" w:hAnsi="Georgia"/>
          <w:sz w:val="22"/>
          <w:szCs w:val="22"/>
          <w:lang w:val="en-GB"/>
        </w:rPr>
        <w:t>.1  Situația în care una dintre părți este împiedicată de forța majoră să își îndeplinească obligațiile care îi revin în temeiul contractului, nu poate fi considerată o încălcare a acestor obligații.</w:t>
      </w:r>
    </w:p>
    <w:p w14:paraId="2D9CEDE5" w14:textId="77777777" w:rsidR="002F6C6D" w:rsidRPr="0029132B" w:rsidRDefault="002F6C6D" w:rsidP="002F6C6D">
      <w:pPr>
        <w:tabs>
          <w:tab w:val="left" w:pos="567"/>
        </w:tabs>
        <w:ind w:left="567" w:hanging="567"/>
        <w:jc w:val="both"/>
        <w:rPr>
          <w:rFonts w:ascii="Georgia" w:hAnsi="Georgia"/>
          <w:sz w:val="22"/>
          <w:szCs w:val="22"/>
          <w:lang w:val="en-GB"/>
        </w:rPr>
      </w:pPr>
      <w:r w:rsidRPr="0029132B">
        <w:rPr>
          <w:rFonts w:ascii="Georgia" w:hAnsi="Georgia"/>
          <w:sz w:val="22"/>
          <w:szCs w:val="22"/>
          <w:lang w:val="en-GB"/>
        </w:rPr>
        <w:t>1</w:t>
      </w:r>
      <w:r w:rsidR="00B817A0">
        <w:rPr>
          <w:rFonts w:ascii="Georgia" w:hAnsi="Georgia"/>
          <w:sz w:val="22"/>
          <w:szCs w:val="22"/>
          <w:lang w:val="en-GB"/>
        </w:rPr>
        <w:t>2</w:t>
      </w:r>
      <w:r w:rsidRPr="0029132B">
        <w:rPr>
          <w:rFonts w:ascii="Georgia" w:hAnsi="Georgia"/>
          <w:sz w:val="22"/>
          <w:szCs w:val="22"/>
          <w:lang w:val="en-GB"/>
        </w:rPr>
        <w:t>.2 „Forța majoră” înseamnă orice situație sau eveniment care:</w:t>
      </w:r>
    </w:p>
    <w:p w14:paraId="785F3AE3" w14:textId="77777777" w:rsidR="002F6C6D" w:rsidRPr="0029132B" w:rsidRDefault="002F6C6D" w:rsidP="002F6C6D">
      <w:pPr>
        <w:pStyle w:val="ListParagraph"/>
        <w:numPr>
          <w:ilvl w:val="0"/>
          <w:numId w:val="2"/>
        </w:numPr>
        <w:tabs>
          <w:tab w:val="left" w:pos="567"/>
        </w:tabs>
        <w:jc w:val="both"/>
        <w:rPr>
          <w:rFonts w:ascii="Georgia" w:hAnsi="Georgia"/>
          <w:sz w:val="22"/>
          <w:szCs w:val="22"/>
          <w:lang w:val="en-GB"/>
        </w:rPr>
      </w:pPr>
      <w:r w:rsidRPr="0029132B">
        <w:rPr>
          <w:rFonts w:ascii="Georgia" w:hAnsi="Georgia"/>
          <w:sz w:val="22"/>
          <w:szCs w:val="22"/>
          <w:lang w:val="en-GB"/>
        </w:rPr>
        <w:t>împiedică oricare dintre părți să își îndeplinească obligațiile care îi revin în temeiul</w:t>
      </w:r>
      <w:r>
        <w:rPr>
          <w:rFonts w:ascii="Georgia" w:hAnsi="Georgia"/>
          <w:sz w:val="22"/>
          <w:szCs w:val="22"/>
          <w:lang w:val="en-GB"/>
        </w:rPr>
        <w:t xml:space="preserve"> </w:t>
      </w:r>
      <w:r w:rsidRPr="0029132B">
        <w:rPr>
          <w:rFonts w:ascii="Georgia" w:hAnsi="Georgia"/>
          <w:sz w:val="22"/>
          <w:szCs w:val="22"/>
          <w:lang w:val="en-GB"/>
        </w:rPr>
        <w:t>contractului;</w:t>
      </w:r>
    </w:p>
    <w:p w14:paraId="7863085A" w14:textId="77777777" w:rsidR="002F6C6D" w:rsidRPr="0029132B" w:rsidRDefault="002F6C6D" w:rsidP="002F6C6D">
      <w:pPr>
        <w:pStyle w:val="ListParagraph"/>
        <w:numPr>
          <w:ilvl w:val="0"/>
          <w:numId w:val="2"/>
        </w:numPr>
        <w:tabs>
          <w:tab w:val="left" w:pos="567"/>
        </w:tabs>
        <w:jc w:val="both"/>
        <w:rPr>
          <w:rFonts w:ascii="Georgia" w:hAnsi="Georgia"/>
          <w:sz w:val="22"/>
          <w:szCs w:val="22"/>
          <w:lang w:val="en-GB"/>
        </w:rPr>
      </w:pPr>
      <w:r w:rsidRPr="0029132B">
        <w:rPr>
          <w:rFonts w:ascii="Georgia" w:hAnsi="Georgia"/>
          <w:sz w:val="22"/>
          <w:szCs w:val="22"/>
          <w:lang w:val="en-GB"/>
        </w:rPr>
        <w:t>a fost neprevăzut(ă), excepțional(ă) și aflat(ă) în afara controlului părților;</w:t>
      </w:r>
    </w:p>
    <w:p w14:paraId="0A44687F" w14:textId="77777777" w:rsidR="002F6C6D" w:rsidRPr="0029132B" w:rsidRDefault="002F6C6D" w:rsidP="002F6C6D">
      <w:pPr>
        <w:pStyle w:val="ListParagraph"/>
        <w:numPr>
          <w:ilvl w:val="0"/>
          <w:numId w:val="2"/>
        </w:numPr>
        <w:tabs>
          <w:tab w:val="left" w:pos="567"/>
        </w:tabs>
        <w:jc w:val="both"/>
        <w:rPr>
          <w:rFonts w:ascii="Georgia" w:hAnsi="Georgia"/>
          <w:sz w:val="22"/>
          <w:szCs w:val="22"/>
          <w:lang w:val="en-GB"/>
        </w:rPr>
      </w:pPr>
      <w:r w:rsidRPr="0029132B">
        <w:rPr>
          <w:rFonts w:ascii="Georgia" w:hAnsi="Georgia"/>
          <w:sz w:val="22"/>
          <w:szCs w:val="22"/>
          <w:lang w:val="en-GB"/>
        </w:rPr>
        <w:t>nu s-a datorat erorii sau neglijenței acestora (sau a altor entități participante implicate în proiect); și</w:t>
      </w:r>
    </w:p>
    <w:p w14:paraId="7D699717" w14:textId="77777777" w:rsidR="002F6C6D" w:rsidRPr="0029132B" w:rsidRDefault="002F6C6D" w:rsidP="002F6C6D">
      <w:pPr>
        <w:pStyle w:val="ListParagraph"/>
        <w:numPr>
          <w:ilvl w:val="0"/>
          <w:numId w:val="2"/>
        </w:numPr>
        <w:tabs>
          <w:tab w:val="left" w:pos="567"/>
        </w:tabs>
        <w:jc w:val="both"/>
        <w:rPr>
          <w:rFonts w:ascii="Georgia" w:hAnsi="Georgia"/>
          <w:sz w:val="22"/>
          <w:szCs w:val="22"/>
          <w:lang w:val="en-GB"/>
        </w:rPr>
      </w:pPr>
      <w:r w:rsidRPr="0029132B">
        <w:rPr>
          <w:rFonts w:ascii="Georgia" w:hAnsi="Georgia"/>
          <w:sz w:val="22"/>
          <w:szCs w:val="22"/>
          <w:lang w:val="en-GB"/>
        </w:rPr>
        <w:t xml:space="preserve">se dovedește inevitabil(ă) în ciuda exercitării întregii diligențe necesare. </w:t>
      </w:r>
    </w:p>
    <w:p w14:paraId="56D64E15" w14:textId="77777777" w:rsidR="002F6C6D" w:rsidRPr="0029132B" w:rsidRDefault="002F6C6D" w:rsidP="002F6C6D">
      <w:pPr>
        <w:tabs>
          <w:tab w:val="left" w:pos="567"/>
        </w:tabs>
        <w:ind w:left="567" w:hanging="567"/>
        <w:jc w:val="both"/>
        <w:rPr>
          <w:rFonts w:ascii="Georgia" w:hAnsi="Georgia"/>
          <w:sz w:val="22"/>
          <w:szCs w:val="22"/>
          <w:lang w:val="en-GB"/>
        </w:rPr>
      </w:pPr>
      <w:r w:rsidRPr="0029132B">
        <w:rPr>
          <w:rFonts w:ascii="Georgia" w:hAnsi="Georgia"/>
          <w:sz w:val="22"/>
          <w:szCs w:val="22"/>
          <w:lang w:val="en-GB"/>
        </w:rPr>
        <w:t>1</w:t>
      </w:r>
      <w:r w:rsidR="00B817A0">
        <w:rPr>
          <w:rFonts w:ascii="Georgia" w:hAnsi="Georgia"/>
          <w:sz w:val="22"/>
          <w:szCs w:val="22"/>
          <w:lang w:val="en-GB"/>
        </w:rPr>
        <w:t>2</w:t>
      </w:r>
      <w:r w:rsidRPr="0029132B">
        <w:rPr>
          <w:rFonts w:ascii="Georgia" w:hAnsi="Georgia"/>
          <w:sz w:val="22"/>
          <w:szCs w:val="22"/>
          <w:lang w:val="en-GB"/>
        </w:rPr>
        <w:t>.3 Orice situație care constituie forță majoră trebuie notificată imediat celeilalte părți, în mod oficial, menționându-se natura, durata probabilă și efectele previzibile.</w:t>
      </w:r>
    </w:p>
    <w:p w14:paraId="767E57DD" w14:textId="77777777" w:rsidR="002F6C6D" w:rsidRPr="0029132B" w:rsidRDefault="00B817A0" w:rsidP="002F6C6D">
      <w:pPr>
        <w:tabs>
          <w:tab w:val="left" w:pos="567"/>
        </w:tabs>
        <w:ind w:left="567" w:hanging="567"/>
        <w:jc w:val="both"/>
        <w:rPr>
          <w:rFonts w:ascii="Georgia" w:hAnsi="Georgia"/>
          <w:sz w:val="22"/>
          <w:szCs w:val="22"/>
          <w:lang w:val="en-GB"/>
        </w:rPr>
      </w:pPr>
      <w:r>
        <w:rPr>
          <w:rFonts w:ascii="Georgia" w:hAnsi="Georgia"/>
          <w:sz w:val="22"/>
          <w:szCs w:val="22"/>
          <w:lang w:val="en-GB"/>
        </w:rPr>
        <w:t>12</w:t>
      </w:r>
      <w:r w:rsidR="002F6C6D" w:rsidRPr="0029132B">
        <w:rPr>
          <w:rFonts w:ascii="Georgia" w:hAnsi="Georgia"/>
          <w:sz w:val="22"/>
          <w:szCs w:val="22"/>
          <w:lang w:val="en-GB"/>
        </w:rPr>
        <w:t>.4 Părțile trebuie să ia imediat toate măsurile necesare pentru a limita orice prejudiciu datorat forței majore, precum și să depună toate eforturile pentru a relua implementarea activitații cât mai curând posibil.</w:t>
      </w:r>
    </w:p>
    <w:p w14:paraId="67FDAA20" w14:textId="77777777" w:rsidR="002F6C6D" w:rsidRPr="00314864" w:rsidRDefault="002F6C6D" w:rsidP="002F6C6D">
      <w:pPr>
        <w:tabs>
          <w:tab w:val="left" w:pos="567"/>
        </w:tabs>
        <w:jc w:val="both"/>
        <w:rPr>
          <w:rFonts w:ascii="Georgia" w:hAnsi="Georgia"/>
          <w:sz w:val="22"/>
          <w:szCs w:val="22"/>
          <w:lang w:val="en-GB"/>
        </w:rPr>
      </w:pPr>
    </w:p>
    <w:p w14:paraId="09747CBF" w14:textId="77777777" w:rsidR="002F6C6D" w:rsidRPr="00314864" w:rsidRDefault="002F6C6D" w:rsidP="002F6C6D">
      <w:pPr>
        <w:pBdr>
          <w:bottom w:val="single" w:sz="6" w:space="1" w:color="auto"/>
        </w:pBdr>
        <w:rPr>
          <w:rFonts w:ascii="Georgia" w:hAnsi="Georgia"/>
          <w:sz w:val="22"/>
          <w:szCs w:val="22"/>
          <w:lang w:val="en-GB"/>
        </w:rPr>
      </w:pPr>
      <w:r w:rsidRPr="00314864">
        <w:rPr>
          <w:rFonts w:ascii="Georgia" w:hAnsi="Georgia"/>
          <w:sz w:val="22"/>
          <w:szCs w:val="22"/>
          <w:lang w:val="en-GB"/>
        </w:rPr>
        <w:t>ARTICOLUL 1</w:t>
      </w:r>
      <w:r w:rsidR="00B817A0">
        <w:rPr>
          <w:rFonts w:ascii="Georgia" w:hAnsi="Georgia"/>
          <w:sz w:val="22"/>
          <w:szCs w:val="22"/>
          <w:lang w:val="en-GB"/>
        </w:rPr>
        <w:t>3</w:t>
      </w:r>
      <w:r w:rsidRPr="00314864">
        <w:rPr>
          <w:rFonts w:ascii="Georgia" w:hAnsi="Georgia"/>
          <w:sz w:val="22"/>
          <w:szCs w:val="22"/>
          <w:lang w:val="en-GB"/>
        </w:rPr>
        <w:t>– DREPT APLICABIL ȘI INSTANȚELE COMPETENTE</w:t>
      </w:r>
    </w:p>
    <w:p w14:paraId="54E26D2C" w14:textId="77777777" w:rsidR="002F6C6D" w:rsidRPr="00314864" w:rsidRDefault="002F6C6D" w:rsidP="002F6C6D">
      <w:pPr>
        <w:tabs>
          <w:tab w:val="left" w:pos="567"/>
        </w:tabs>
        <w:ind w:left="567" w:hanging="567"/>
        <w:jc w:val="both"/>
        <w:rPr>
          <w:rFonts w:ascii="Georgia" w:hAnsi="Georgia"/>
          <w:sz w:val="22"/>
          <w:szCs w:val="22"/>
          <w:lang w:val="en-GB"/>
        </w:rPr>
      </w:pPr>
      <w:r w:rsidRPr="00314864">
        <w:rPr>
          <w:rFonts w:ascii="Georgia" w:hAnsi="Georgia"/>
          <w:sz w:val="22"/>
          <w:szCs w:val="22"/>
          <w:lang w:val="en-GB"/>
        </w:rPr>
        <w:t>1</w:t>
      </w:r>
      <w:r w:rsidR="00B817A0">
        <w:rPr>
          <w:rFonts w:ascii="Georgia" w:hAnsi="Georgia"/>
          <w:sz w:val="22"/>
          <w:szCs w:val="22"/>
          <w:lang w:val="en-GB"/>
        </w:rPr>
        <w:t>3</w:t>
      </w:r>
      <w:r w:rsidRPr="00314864">
        <w:rPr>
          <w:rFonts w:ascii="Georgia" w:hAnsi="Georgia"/>
          <w:sz w:val="22"/>
          <w:szCs w:val="22"/>
          <w:lang w:val="en-GB"/>
        </w:rPr>
        <w:t>.1</w:t>
      </w:r>
      <w:r w:rsidRPr="00314864">
        <w:rPr>
          <w:rFonts w:ascii="Georgia" w:hAnsi="Georgia"/>
          <w:sz w:val="22"/>
          <w:szCs w:val="22"/>
          <w:lang w:val="en-GB"/>
        </w:rPr>
        <w:tab/>
      </w:r>
      <w:r w:rsidRPr="008C6CD3">
        <w:rPr>
          <w:rFonts w:ascii="Georgia" w:hAnsi="Georgia"/>
          <w:sz w:val="22"/>
          <w:szCs w:val="22"/>
          <w:lang w:val="en-GB"/>
        </w:rPr>
        <w:t>Prezentul contract este considerat de natură civilă. Utilizarea grant-ului se supune termenilor prezentului contract, regulilor aplicabile ale Uniunii Europene și, în subsidiar, legislației românești.</w:t>
      </w:r>
      <w:r w:rsidRPr="00314864">
        <w:rPr>
          <w:rFonts w:ascii="Georgia" w:hAnsi="Georgia"/>
          <w:sz w:val="22"/>
          <w:szCs w:val="22"/>
          <w:lang w:val="en-GB"/>
        </w:rPr>
        <w:t xml:space="preserve"> </w:t>
      </w:r>
    </w:p>
    <w:p w14:paraId="0D831D42" w14:textId="77777777" w:rsidR="002F6C6D" w:rsidRDefault="002F6C6D" w:rsidP="002F6C6D">
      <w:pPr>
        <w:tabs>
          <w:tab w:val="left" w:pos="567"/>
        </w:tabs>
        <w:ind w:left="562" w:hanging="562"/>
        <w:jc w:val="both"/>
        <w:rPr>
          <w:rFonts w:ascii="Georgia" w:hAnsi="Georgia"/>
          <w:sz w:val="22"/>
          <w:szCs w:val="22"/>
          <w:lang w:val="en-GB"/>
        </w:rPr>
      </w:pPr>
      <w:r w:rsidRPr="00314864">
        <w:rPr>
          <w:rFonts w:ascii="Georgia" w:hAnsi="Georgia"/>
          <w:sz w:val="22"/>
          <w:szCs w:val="22"/>
          <w:lang w:val="en-GB"/>
        </w:rPr>
        <w:t>1</w:t>
      </w:r>
      <w:r w:rsidR="00B817A0">
        <w:rPr>
          <w:rFonts w:ascii="Georgia" w:hAnsi="Georgia"/>
          <w:sz w:val="22"/>
          <w:szCs w:val="22"/>
          <w:lang w:val="en-GB"/>
        </w:rPr>
        <w:t>3</w:t>
      </w:r>
      <w:r w:rsidRPr="00314864">
        <w:rPr>
          <w:rFonts w:ascii="Georgia" w:hAnsi="Georgia"/>
          <w:sz w:val="22"/>
          <w:szCs w:val="22"/>
          <w:lang w:val="en-GB"/>
        </w:rPr>
        <w:t xml:space="preserve">.2 Instanțele competente sunt instanțele judecătorești din localitatea unde se află sediul Organizației beneficiare, care au competența exclusivă de a soluționa orice litigiu între organizația </w:t>
      </w:r>
      <w:r w:rsidRPr="00BF07D9">
        <w:rPr>
          <w:rFonts w:ascii="Georgia" w:hAnsi="Georgia"/>
          <w:sz w:val="22"/>
          <w:szCs w:val="22"/>
          <w:lang w:val="en-GB"/>
        </w:rPr>
        <w:t xml:space="preserve">beneficiară și </w:t>
      </w:r>
      <w:r w:rsidR="00BF07D9" w:rsidRPr="00BF07D9">
        <w:rPr>
          <w:rFonts w:ascii="Georgia" w:hAnsi="Georgia"/>
          <w:sz w:val="22"/>
          <w:szCs w:val="22"/>
          <w:lang w:val="en-GB"/>
        </w:rPr>
        <w:t>persoana însoțitoare</w:t>
      </w:r>
      <w:r w:rsidRPr="00BF07D9">
        <w:rPr>
          <w:rFonts w:ascii="Georgia" w:hAnsi="Georgia"/>
          <w:sz w:val="22"/>
          <w:szCs w:val="22"/>
          <w:lang w:val="en-GB"/>
        </w:rPr>
        <w:t>, cu privire la interpretarea, aplicarea și validitatea prezentului contract, în cazul în care</w:t>
      </w:r>
      <w:r w:rsidRPr="00314864">
        <w:rPr>
          <w:rFonts w:ascii="Georgia" w:hAnsi="Georgia"/>
          <w:sz w:val="22"/>
          <w:szCs w:val="22"/>
          <w:lang w:val="en-GB"/>
        </w:rPr>
        <w:t xml:space="preserve"> acest litigiu nu poate fi rezolvat pe cale amiabilă.</w:t>
      </w:r>
    </w:p>
    <w:p w14:paraId="7A063282" w14:textId="77777777" w:rsidR="002F6C6D" w:rsidRDefault="002F6C6D" w:rsidP="002F6C6D">
      <w:pPr>
        <w:tabs>
          <w:tab w:val="left" w:pos="567"/>
        </w:tabs>
        <w:ind w:left="567" w:hanging="567"/>
        <w:jc w:val="both"/>
        <w:rPr>
          <w:rFonts w:ascii="Georgia" w:hAnsi="Georgia"/>
          <w:sz w:val="22"/>
          <w:szCs w:val="22"/>
          <w:lang w:val="en-GB"/>
        </w:rPr>
      </w:pPr>
    </w:p>
    <w:p w14:paraId="5ACC94A5" w14:textId="77777777" w:rsidR="002F6C6D" w:rsidRPr="007650CD" w:rsidRDefault="002F6C6D" w:rsidP="002F6C6D">
      <w:pPr>
        <w:pBdr>
          <w:bottom w:val="single" w:sz="6" w:space="1" w:color="auto"/>
        </w:pBdr>
        <w:rPr>
          <w:rFonts w:ascii="Georgia" w:hAnsi="Georgia"/>
          <w:sz w:val="22"/>
          <w:szCs w:val="22"/>
          <w:u w:val="single"/>
          <w:lang w:val="en-GB"/>
        </w:rPr>
      </w:pPr>
      <w:bookmarkStart w:id="1" w:name="_Hlk149924887"/>
      <w:r w:rsidRPr="007650CD">
        <w:rPr>
          <w:rFonts w:ascii="Georgia" w:hAnsi="Georgia"/>
          <w:sz w:val="22"/>
          <w:szCs w:val="22"/>
          <w:u w:val="single"/>
          <w:lang w:val="en-GB"/>
        </w:rPr>
        <w:t>ARTICOLUL 1</w:t>
      </w:r>
      <w:r w:rsidR="00B817A0">
        <w:rPr>
          <w:rFonts w:ascii="Georgia" w:hAnsi="Georgia"/>
          <w:sz w:val="22"/>
          <w:szCs w:val="22"/>
          <w:u w:val="single"/>
          <w:lang w:val="en-GB"/>
        </w:rPr>
        <w:t>4</w:t>
      </w:r>
      <w:r w:rsidRPr="007650CD">
        <w:rPr>
          <w:rFonts w:ascii="Georgia" w:hAnsi="Georgia"/>
          <w:sz w:val="22"/>
          <w:szCs w:val="22"/>
          <w:u w:val="single"/>
          <w:lang w:val="en-GB"/>
        </w:rPr>
        <w:t xml:space="preserve"> – INTRAREA ÎN VIGOARE</w:t>
      </w:r>
    </w:p>
    <w:p w14:paraId="756F5BAC" w14:textId="77777777" w:rsidR="002F6C6D" w:rsidRPr="007650CD" w:rsidRDefault="002F6C6D" w:rsidP="002F6C6D">
      <w:pPr>
        <w:pBdr>
          <w:bottom w:val="single" w:sz="6" w:space="1" w:color="auto"/>
        </w:pBdr>
        <w:tabs>
          <w:tab w:val="left" w:pos="562"/>
        </w:tabs>
        <w:jc w:val="both"/>
        <w:rPr>
          <w:rFonts w:ascii="Georgia" w:hAnsi="Georgia"/>
          <w:sz w:val="22"/>
          <w:szCs w:val="22"/>
          <w:lang w:val="en-GB"/>
        </w:rPr>
      </w:pPr>
      <w:r>
        <w:rPr>
          <w:rFonts w:ascii="Georgia" w:hAnsi="Georgia"/>
          <w:sz w:val="22"/>
          <w:szCs w:val="22"/>
          <w:lang w:val="en-GB"/>
        </w:rPr>
        <w:t>1</w:t>
      </w:r>
      <w:r w:rsidR="00B817A0">
        <w:rPr>
          <w:rFonts w:ascii="Georgia" w:hAnsi="Georgia"/>
          <w:sz w:val="22"/>
          <w:szCs w:val="22"/>
          <w:lang w:val="en-GB"/>
        </w:rPr>
        <w:t>4</w:t>
      </w:r>
      <w:r>
        <w:rPr>
          <w:rFonts w:ascii="Georgia" w:hAnsi="Georgia"/>
          <w:sz w:val="22"/>
          <w:szCs w:val="22"/>
          <w:lang w:val="en-GB"/>
        </w:rPr>
        <w:t>.1</w:t>
      </w:r>
      <w:r>
        <w:rPr>
          <w:rFonts w:ascii="Georgia" w:hAnsi="Georgia"/>
          <w:sz w:val="22"/>
          <w:szCs w:val="22"/>
          <w:lang w:val="en-GB"/>
        </w:rPr>
        <w:tab/>
      </w:r>
      <w:r w:rsidRPr="007650CD">
        <w:rPr>
          <w:rFonts w:ascii="Georgia" w:hAnsi="Georgia"/>
          <w:sz w:val="22"/>
          <w:szCs w:val="22"/>
          <w:lang w:val="en-GB"/>
        </w:rPr>
        <w:t>Contractul intră în vigoare la data semnării de către ultima dintre cele două părţi semnatare.</w:t>
      </w:r>
    </w:p>
    <w:p w14:paraId="4C1CDE9A" w14:textId="77777777" w:rsidR="002F6C6D" w:rsidRDefault="002F6C6D" w:rsidP="002F6C6D">
      <w:pPr>
        <w:pBdr>
          <w:bottom w:val="single" w:sz="6" w:space="1" w:color="auto"/>
        </w:pBdr>
        <w:tabs>
          <w:tab w:val="left" w:pos="562"/>
        </w:tabs>
        <w:jc w:val="both"/>
        <w:rPr>
          <w:rFonts w:ascii="Georgia" w:hAnsi="Georgia"/>
          <w:sz w:val="22"/>
          <w:szCs w:val="22"/>
          <w:lang w:val="en-GB"/>
        </w:rPr>
      </w:pPr>
      <w:r w:rsidRPr="007650CD">
        <w:rPr>
          <w:rFonts w:ascii="Georgia" w:hAnsi="Georgia"/>
          <w:sz w:val="22"/>
          <w:szCs w:val="22"/>
          <w:lang w:val="en-GB"/>
        </w:rPr>
        <w:t>1</w:t>
      </w:r>
      <w:r w:rsidR="00B817A0">
        <w:rPr>
          <w:rFonts w:ascii="Georgia" w:hAnsi="Georgia"/>
          <w:sz w:val="22"/>
          <w:szCs w:val="22"/>
          <w:lang w:val="en-GB"/>
        </w:rPr>
        <w:t>4</w:t>
      </w:r>
      <w:r w:rsidRPr="007650CD">
        <w:rPr>
          <w:rFonts w:ascii="Georgia" w:hAnsi="Georgia"/>
          <w:sz w:val="22"/>
          <w:szCs w:val="22"/>
          <w:lang w:val="en-GB"/>
        </w:rPr>
        <w:t>.2</w:t>
      </w:r>
      <w:r>
        <w:rPr>
          <w:rFonts w:ascii="Georgia" w:hAnsi="Georgia"/>
          <w:sz w:val="22"/>
          <w:szCs w:val="22"/>
          <w:lang w:val="en-GB"/>
        </w:rPr>
        <w:tab/>
      </w:r>
      <w:r w:rsidRPr="007650CD">
        <w:rPr>
          <w:rFonts w:ascii="Georgia" w:hAnsi="Georgia"/>
          <w:sz w:val="22"/>
          <w:szCs w:val="22"/>
          <w:lang w:val="en-GB"/>
        </w:rPr>
        <w:t>Prezentul contract s-a încheiat în două exemplare, cu egală valoare juridică, câte unul pentru fiecare parte.</w:t>
      </w:r>
      <w:bookmarkEnd w:id="1"/>
    </w:p>
    <w:p w14:paraId="0A94A35F" w14:textId="77777777" w:rsidR="004A76ED" w:rsidRDefault="004A76ED" w:rsidP="001C659C">
      <w:pPr>
        <w:jc w:val="both"/>
        <w:rPr>
          <w:rFonts w:ascii="Georgia" w:hAnsi="Georgia"/>
          <w:sz w:val="22"/>
          <w:szCs w:val="22"/>
          <w:lang w:val="en-GB"/>
        </w:rPr>
      </w:pPr>
    </w:p>
    <w:p w14:paraId="034C3CCC" w14:textId="77777777" w:rsidR="009A43C8" w:rsidRDefault="009A43C8" w:rsidP="001C659C">
      <w:pPr>
        <w:jc w:val="both"/>
        <w:rPr>
          <w:rFonts w:ascii="Georgia" w:hAnsi="Georgia"/>
          <w:b/>
          <w:sz w:val="22"/>
          <w:szCs w:val="22"/>
        </w:rPr>
      </w:pPr>
    </w:p>
    <w:p w14:paraId="1EC503F3" w14:textId="77777777" w:rsidR="005A0078" w:rsidRPr="00B77262" w:rsidRDefault="005A0078" w:rsidP="001C659C">
      <w:pPr>
        <w:ind w:left="5812" w:hanging="5812"/>
        <w:jc w:val="both"/>
        <w:rPr>
          <w:rFonts w:ascii="Georgia" w:hAnsi="Georgia"/>
          <w:sz w:val="22"/>
          <w:szCs w:val="22"/>
        </w:rPr>
      </w:pPr>
      <w:r w:rsidRPr="00B77262">
        <w:rPr>
          <w:rFonts w:ascii="Georgia" w:hAnsi="Georgia"/>
          <w:sz w:val="22"/>
          <w:szCs w:val="22"/>
        </w:rPr>
        <w:t>SEMNĂTURI</w:t>
      </w:r>
    </w:p>
    <w:p w14:paraId="073550B5" w14:textId="77777777" w:rsidR="005A0078" w:rsidRPr="00B77262" w:rsidRDefault="005A0078" w:rsidP="001C659C">
      <w:pPr>
        <w:ind w:left="5812" w:hanging="5812"/>
        <w:jc w:val="both"/>
        <w:rPr>
          <w:rFonts w:ascii="Georgia" w:hAnsi="Georgia"/>
          <w:sz w:val="22"/>
          <w:szCs w:val="22"/>
        </w:rPr>
      </w:pPr>
    </w:p>
    <w:tbl>
      <w:tblPr>
        <w:tblW w:w="0" w:type="auto"/>
        <w:tblLook w:val="04A0" w:firstRow="1" w:lastRow="0" w:firstColumn="1" w:lastColumn="0" w:noHBand="0" w:noVBand="1"/>
      </w:tblPr>
      <w:tblGrid>
        <w:gridCol w:w="4788"/>
        <w:gridCol w:w="4499"/>
      </w:tblGrid>
      <w:tr w:rsidR="005A0078" w:rsidRPr="00B77262" w14:paraId="1F22E370" w14:textId="77777777" w:rsidTr="0097446F">
        <w:tc>
          <w:tcPr>
            <w:tcW w:w="4788" w:type="dxa"/>
          </w:tcPr>
          <w:p w14:paraId="2365E88D" w14:textId="77777777" w:rsidR="005A0078" w:rsidRPr="00B77262" w:rsidRDefault="005A0078" w:rsidP="001C659C">
            <w:pPr>
              <w:jc w:val="both"/>
              <w:rPr>
                <w:rFonts w:ascii="Georgia" w:hAnsi="Georgia"/>
                <w:sz w:val="22"/>
                <w:szCs w:val="22"/>
              </w:rPr>
            </w:pPr>
            <w:r w:rsidRPr="00B77262">
              <w:rPr>
                <w:rFonts w:ascii="Georgia" w:hAnsi="Georgia"/>
                <w:sz w:val="22"/>
                <w:szCs w:val="22"/>
              </w:rPr>
              <w:t>Pentru p</w:t>
            </w:r>
            <w:r w:rsidR="00A946D1">
              <w:rPr>
                <w:rFonts w:ascii="Georgia" w:hAnsi="Georgia"/>
                <w:sz w:val="22"/>
                <w:szCs w:val="22"/>
              </w:rPr>
              <w:t xml:space="preserve">ersoana </w:t>
            </w:r>
            <w:r w:rsidR="00A946D1">
              <w:rPr>
                <w:rFonts w:ascii="Georgia" w:hAnsi="Georgia"/>
                <w:sz w:val="22"/>
                <w:szCs w:val="22"/>
                <w:lang w:val="ro-RO"/>
              </w:rPr>
              <w:t xml:space="preserve">însoțitoare </w:t>
            </w:r>
            <w:r w:rsidRPr="00B77262">
              <w:rPr>
                <w:rFonts w:ascii="Georgia" w:hAnsi="Georgia"/>
                <w:sz w:val="22"/>
                <w:szCs w:val="22"/>
              </w:rPr>
              <w:t> </w:t>
            </w:r>
          </w:p>
        </w:tc>
        <w:tc>
          <w:tcPr>
            <w:tcW w:w="4499" w:type="dxa"/>
          </w:tcPr>
          <w:p w14:paraId="179736ED" w14:textId="77777777" w:rsidR="005A0078" w:rsidRPr="00B77262" w:rsidRDefault="005A0078" w:rsidP="001C659C">
            <w:pPr>
              <w:jc w:val="both"/>
              <w:rPr>
                <w:rFonts w:ascii="Georgia" w:hAnsi="Georgia"/>
                <w:sz w:val="22"/>
                <w:szCs w:val="22"/>
              </w:rPr>
            </w:pPr>
            <w:r w:rsidRPr="00B77262">
              <w:rPr>
                <w:rFonts w:ascii="Georgia" w:hAnsi="Georgia"/>
                <w:sz w:val="22"/>
                <w:szCs w:val="22"/>
              </w:rPr>
              <w:t xml:space="preserve">Pentru </w:t>
            </w:r>
            <w:r w:rsidR="006E6986" w:rsidRPr="00B77262">
              <w:rPr>
                <w:rFonts w:ascii="Georgia" w:hAnsi="Georgia"/>
                <w:sz w:val="22"/>
                <w:szCs w:val="22"/>
              </w:rPr>
              <w:t>Beneficiar</w:t>
            </w:r>
          </w:p>
        </w:tc>
      </w:tr>
      <w:tr w:rsidR="005A0078" w:rsidRPr="00B77262" w14:paraId="770534FB" w14:textId="77777777" w:rsidTr="0097446F">
        <w:tc>
          <w:tcPr>
            <w:tcW w:w="4788" w:type="dxa"/>
          </w:tcPr>
          <w:p w14:paraId="187C0227" w14:textId="77777777" w:rsidR="005A0078" w:rsidRPr="00B77262" w:rsidRDefault="005A0078" w:rsidP="001C659C">
            <w:pPr>
              <w:jc w:val="both"/>
              <w:rPr>
                <w:rFonts w:ascii="Georgia" w:hAnsi="Georgia"/>
                <w:b/>
                <w:sz w:val="22"/>
                <w:szCs w:val="22"/>
              </w:rPr>
            </w:pPr>
            <w:r w:rsidRPr="00B77262">
              <w:rPr>
                <w:rFonts w:ascii="Georgia" w:hAnsi="Georgia"/>
                <w:b/>
                <w:sz w:val="22"/>
                <w:szCs w:val="22"/>
              </w:rPr>
              <w:t>[</w:t>
            </w:r>
            <w:r w:rsidRPr="00B77262">
              <w:rPr>
                <w:rFonts w:ascii="Georgia" w:hAnsi="Georgia"/>
                <w:b/>
                <w:color w:val="000080"/>
                <w:sz w:val="22"/>
                <w:szCs w:val="22"/>
              </w:rPr>
              <w:t>nume/</w:t>
            </w:r>
            <w:r w:rsidR="008301B6">
              <w:rPr>
                <w:rFonts w:ascii="Georgia" w:hAnsi="Georgia"/>
                <w:b/>
                <w:color w:val="000080"/>
                <w:sz w:val="22"/>
                <w:szCs w:val="22"/>
              </w:rPr>
              <w:t xml:space="preserve"> </w:t>
            </w:r>
            <w:r w:rsidRPr="00B77262">
              <w:rPr>
                <w:rFonts w:ascii="Georgia" w:hAnsi="Georgia"/>
                <w:b/>
                <w:color w:val="000080"/>
                <w:sz w:val="22"/>
                <w:szCs w:val="22"/>
              </w:rPr>
              <w:t>prenume</w:t>
            </w:r>
            <w:r w:rsidRPr="00B77262">
              <w:rPr>
                <w:rFonts w:ascii="Georgia" w:hAnsi="Georgia"/>
                <w:b/>
                <w:sz w:val="22"/>
                <w:szCs w:val="22"/>
              </w:rPr>
              <w:t>] </w:t>
            </w:r>
          </w:p>
        </w:tc>
        <w:tc>
          <w:tcPr>
            <w:tcW w:w="4499" w:type="dxa"/>
          </w:tcPr>
          <w:p w14:paraId="686B4A10" w14:textId="77777777" w:rsidR="005A0078" w:rsidRPr="00B77262" w:rsidRDefault="005A0078" w:rsidP="001C659C">
            <w:pPr>
              <w:jc w:val="both"/>
              <w:rPr>
                <w:rFonts w:ascii="Georgia" w:hAnsi="Georgia"/>
                <w:sz w:val="22"/>
                <w:szCs w:val="22"/>
              </w:rPr>
            </w:pPr>
            <w:r w:rsidRPr="00B77262">
              <w:rPr>
                <w:rFonts w:ascii="Georgia" w:hAnsi="Georgia"/>
                <w:b/>
                <w:color w:val="000080"/>
                <w:sz w:val="22"/>
                <w:szCs w:val="22"/>
              </w:rPr>
              <w:t>[nume/</w:t>
            </w:r>
            <w:r w:rsidR="008301B6">
              <w:rPr>
                <w:rFonts w:ascii="Georgia" w:hAnsi="Georgia"/>
                <w:b/>
                <w:color w:val="000080"/>
                <w:sz w:val="22"/>
                <w:szCs w:val="22"/>
              </w:rPr>
              <w:t xml:space="preserve"> </w:t>
            </w:r>
            <w:r w:rsidRPr="00B77262">
              <w:rPr>
                <w:rFonts w:ascii="Georgia" w:hAnsi="Georgia"/>
                <w:b/>
                <w:color w:val="000080"/>
                <w:sz w:val="22"/>
                <w:szCs w:val="22"/>
              </w:rPr>
              <w:t>prenume / funcţie]</w:t>
            </w:r>
          </w:p>
        </w:tc>
      </w:tr>
      <w:tr w:rsidR="005A0078" w:rsidRPr="00B77262" w14:paraId="0F1F302E" w14:textId="77777777" w:rsidTr="0097446F">
        <w:tc>
          <w:tcPr>
            <w:tcW w:w="4788" w:type="dxa"/>
          </w:tcPr>
          <w:p w14:paraId="1DCE73FA" w14:textId="77777777" w:rsidR="005A0078" w:rsidRPr="00B77262" w:rsidRDefault="005A0078" w:rsidP="001C659C">
            <w:pPr>
              <w:jc w:val="both"/>
              <w:rPr>
                <w:rFonts w:ascii="Georgia" w:hAnsi="Georgia"/>
                <w:sz w:val="22"/>
                <w:szCs w:val="22"/>
              </w:rPr>
            </w:pPr>
          </w:p>
        </w:tc>
        <w:tc>
          <w:tcPr>
            <w:tcW w:w="4499" w:type="dxa"/>
          </w:tcPr>
          <w:p w14:paraId="1443FBCA" w14:textId="77777777" w:rsidR="005A0078" w:rsidRPr="00B77262" w:rsidRDefault="005A0078" w:rsidP="001C659C">
            <w:pPr>
              <w:jc w:val="both"/>
              <w:rPr>
                <w:rFonts w:ascii="Georgia" w:hAnsi="Georgia"/>
                <w:sz w:val="22"/>
                <w:szCs w:val="22"/>
              </w:rPr>
            </w:pPr>
          </w:p>
        </w:tc>
      </w:tr>
      <w:tr w:rsidR="005A0078" w:rsidRPr="00B77262" w14:paraId="1157A968" w14:textId="77777777" w:rsidTr="0097446F">
        <w:tc>
          <w:tcPr>
            <w:tcW w:w="4788" w:type="dxa"/>
          </w:tcPr>
          <w:p w14:paraId="3A88063D" w14:textId="77777777" w:rsidR="005A0078" w:rsidRPr="00B77262" w:rsidRDefault="005A0078" w:rsidP="001C659C">
            <w:pPr>
              <w:jc w:val="both"/>
              <w:rPr>
                <w:rFonts w:ascii="Georgia" w:hAnsi="Georgia"/>
                <w:sz w:val="22"/>
                <w:szCs w:val="22"/>
              </w:rPr>
            </w:pPr>
            <w:r w:rsidRPr="00B77262">
              <w:rPr>
                <w:rFonts w:ascii="Georgia" w:hAnsi="Georgia"/>
                <w:sz w:val="22"/>
                <w:szCs w:val="22"/>
              </w:rPr>
              <w:t>[semnătură] </w:t>
            </w:r>
          </w:p>
        </w:tc>
        <w:tc>
          <w:tcPr>
            <w:tcW w:w="4499" w:type="dxa"/>
          </w:tcPr>
          <w:p w14:paraId="0F642E7A" w14:textId="77777777" w:rsidR="005A0078" w:rsidRPr="00B77262" w:rsidRDefault="005A0078" w:rsidP="001C659C">
            <w:pPr>
              <w:jc w:val="both"/>
              <w:rPr>
                <w:rFonts w:ascii="Georgia" w:hAnsi="Georgia"/>
                <w:sz w:val="22"/>
                <w:szCs w:val="22"/>
              </w:rPr>
            </w:pPr>
            <w:r w:rsidRPr="00B77262">
              <w:rPr>
                <w:rFonts w:ascii="Georgia" w:hAnsi="Georgia"/>
                <w:sz w:val="22"/>
                <w:szCs w:val="22"/>
              </w:rPr>
              <w:t>[semnătură]</w:t>
            </w:r>
          </w:p>
        </w:tc>
      </w:tr>
      <w:tr w:rsidR="005A0078" w:rsidRPr="00B77262" w14:paraId="598BFDF3" w14:textId="77777777" w:rsidTr="0097446F">
        <w:tc>
          <w:tcPr>
            <w:tcW w:w="4788" w:type="dxa"/>
          </w:tcPr>
          <w:p w14:paraId="6B0ABF43" w14:textId="77777777" w:rsidR="005A0078" w:rsidRPr="00B77262" w:rsidRDefault="005A0078" w:rsidP="001C659C">
            <w:pPr>
              <w:jc w:val="both"/>
              <w:rPr>
                <w:rFonts w:ascii="Georgia" w:hAnsi="Georgia"/>
                <w:color w:val="000080"/>
                <w:sz w:val="22"/>
                <w:szCs w:val="22"/>
              </w:rPr>
            </w:pPr>
            <w:r w:rsidRPr="00B77262">
              <w:rPr>
                <w:rFonts w:ascii="Georgia" w:hAnsi="Georgia"/>
                <w:sz w:val="22"/>
                <w:szCs w:val="22"/>
              </w:rPr>
              <w:lastRenderedPageBreak/>
              <w:t xml:space="preserve">Încheiat la </w:t>
            </w:r>
            <w:r w:rsidRPr="00B77262">
              <w:rPr>
                <w:rFonts w:ascii="Georgia" w:hAnsi="Georgia"/>
                <w:color w:val="000080"/>
                <w:sz w:val="22"/>
                <w:szCs w:val="22"/>
              </w:rPr>
              <w:t>[oraşul], [data] </w:t>
            </w:r>
          </w:p>
        </w:tc>
        <w:tc>
          <w:tcPr>
            <w:tcW w:w="4499" w:type="dxa"/>
          </w:tcPr>
          <w:p w14:paraId="16586E4B" w14:textId="77777777" w:rsidR="005A0078" w:rsidRPr="00B77262" w:rsidRDefault="005A0078" w:rsidP="001C659C">
            <w:pPr>
              <w:jc w:val="both"/>
              <w:rPr>
                <w:rFonts w:ascii="Georgia" w:hAnsi="Georgia"/>
                <w:color w:val="000080"/>
                <w:sz w:val="22"/>
                <w:szCs w:val="22"/>
              </w:rPr>
            </w:pPr>
            <w:r w:rsidRPr="00B77262">
              <w:rPr>
                <w:rFonts w:ascii="Georgia" w:hAnsi="Georgia"/>
                <w:sz w:val="22"/>
                <w:szCs w:val="22"/>
              </w:rPr>
              <w:t xml:space="preserve">Încheiat la </w:t>
            </w:r>
            <w:r w:rsidRPr="00B77262">
              <w:rPr>
                <w:rFonts w:ascii="Georgia" w:hAnsi="Georgia"/>
                <w:color w:val="000080"/>
                <w:sz w:val="22"/>
                <w:szCs w:val="22"/>
              </w:rPr>
              <w:t>[oraşul], [data]</w:t>
            </w:r>
          </w:p>
        </w:tc>
      </w:tr>
    </w:tbl>
    <w:p w14:paraId="6A9A30C9" w14:textId="77777777" w:rsidR="005830C9" w:rsidRDefault="005830C9" w:rsidP="001C659C">
      <w:pPr>
        <w:tabs>
          <w:tab w:val="left" w:pos="1701"/>
        </w:tabs>
        <w:jc w:val="center"/>
        <w:rPr>
          <w:rFonts w:ascii="Georgia" w:hAnsi="Georgia"/>
          <w:b/>
          <w:sz w:val="22"/>
          <w:szCs w:val="22"/>
          <w:lang w:val="en-GB"/>
        </w:rPr>
      </w:pPr>
    </w:p>
    <w:p w14:paraId="384E833C" w14:textId="77777777" w:rsidR="00A7324F" w:rsidRDefault="00A7324F" w:rsidP="001C659C">
      <w:pPr>
        <w:tabs>
          <w:tab w:val="left" w:pos="1701"/>
        </w:tabs>
        <w:rPr>
          <w:rFonts w:ascii="Georgia" w:hAnsi="Georgia"/>
          <w:b/>
          <w:sz w:val="22"/>
          <w:szCs w:val="22"/>
          <w:lang w:val="en-GB"/>
        </w:rPr>
      </w:pPr>
    </w:p>
    <w:p w14:paraId="370D6412" w14:textId="77777777" w:rsidR="00A70677" w:rsidRDefault="001C659C" w:rsidP="001C659C">
      <w:pPr>
        <w:tabs>
          <w:tab w:val="left" w:pos="1701"/>
        </w:tabs>
        <w:rPr>
          <w:rFonts w:ascii="Georgia" w:hAnsi="Georgia"/>
          <w:b/>
          <w:sz w:val="22"/>
          <w:szCs w:val="22"/>
          <w:lang w:val="en-GB"/>
        </w:rPr>
      </w:pPr>
      <w:r>
        <w:rPr>
          <w:rFonts w:ascii="Georgia" w:hAnsi="Georgia"/>
          <w:b/>
          <w:sz w:val="22"/>
          <w:szCs w:val="22"/>
          <w:lang w:val="en-GB"/>
        </w:rPr>
        <w:br w:type="page"/>
      </w:r>
    </w:p>
    <w:p w14:paraId="17C4E720" w14:textId="77777777" w:rsidR="005A0078" w:rsidRPr="00B77262" w:rsidRDefault="001800BF" w:rsidP="001C659C">
      <w:pPr>
        <w:tabs>
          <w:tab w:val="left" w:pos="1701"/>
        </w:tabs>
        <w:rPr>
          <w:rFonts w:ascii="Georgia" w:hAnsi="Georgia"/>
          <w:b/>
          <w:sz w:val="22"/>
          <w:szCs w:val="22"/>
          <w:lang w:val="en-GB"/>
        </w:rPr>
      </w:pPr>
      <w:r w:rsidRPr="00B77262">
        <w:rPr>
          <w:rFonts w:ascii="Georgia" w:hAnsi="Georgia"/>
          <w:b/>
          <w:sz w:val="22"/>
          <w:szCs w:val="22"/>
          <w:lang w:val="en-GB"/>
        </w:rPr>
        <w:t xml:space="preserve">Anexa </w:t>
      </w:r>
      <w:r w:rsidR="005A0078" w:rsidRPr="00B77262">
        <w:rPr>
          <w:rFonts w:ascii="Georgia" w:hAnsi="Georgia"/>
          <w:b/>
          <w:sz w:val="22"/>
          <w:szCs w:val="22"/>
          <w:lang w:val="en-GB"/>
        </w:rPr>
        <w:t>I</w:t>
      </w:r>
    </w:p>
    <w:p w14:paraId="77E36F45" w14:textId="77777777" w:rsidR="005A0078" w:rsidRPr="00B77262" w:rsidRDefault="005A0078" w:rsidP="001C659C">
      <w:pPr>
        <w:tabs>
          <w:tab w:val="left" w:pos="1701"/>
        </w:tabs>
        <w:jc w:val="center"/>
        <w:rPr>
          <w:rFonts w:ascii="Georgia" w:hAnsi="Georgia"/>
          <w:sz w:val="22"/>
          <w:szCs w:val="22"/>
          <w:lang w:val="en-GB"/>
        </w:rPr>
      </w:pPr>
    </w:p>
    <w:p w14:paraId="6B309031" w14:textId="77777777" w:rsidR="005A0078" w:rsidRPr="006F0F2C" w:rsidRDefault="00336609" w:rsidP="001C659C">
      <w:pPr>
        <w:tabs>
          <w:tab w:val="left" w:pos="1701"/>
        </w:tabs>
        <w:ind w:left="1701" w:hanging="1701"/>
        <w:rPr>
          <w:rFonts w:ascii="Georgia" w:hAnsi="Georgia"/>
          <w:sz w:val="18"/>
          <w:lang w:val="en-GB"/>
        </w:rPr>
      </w:pPr>
      <w:r w:rsidRPr="00B77262">
        <w:rPr>
          <w:rFonts w:ascii="Georgia" w:hAnsi="Georgia"/>
          <w:b/>
          <w:sz w:val="22"/>
          <w:szCs w:val="22"/>
        </w:rPr>
        <w:t xml:space="preserve">Acord privind </w:t>
      </w:r>
      <w:r w:rsidR="003A7C67">
        <w:rPr>
          <w:rFonts w:ascii="Georgia" w:hAnsi="Georgia"/>
          <w:b/>
          <w:sz w:val="22"/>
          <w:szCs w:val="22"/>
        </w:rPr>
        <w:t>d</w:t>
      </w:r>
      <w:r w:rsidRPr="00B77262">
        <w:rPr>
          <w:rFonts w:ascii="Georgia" w:hAnsi="Georgia"/>
          <w:b/>
          <w:sz w:val="22"/>
          <w:szCs w:val="22"/>
          <w:lang w:val="it-IT"/>
        </w:rPr>
        <w:t xml:space="preserve">repturile </w:t>
      </w:r>
      <w:r w:rsidRPr="00B77262">
        <w:rPr>
          <w:rFonts w:ascii="Georgia" w:hAnsi="Georgia"/>
          <w:b/>
          <w:sz w:val="22"/>
          <w:szCs w:val="22"/>
          <w:lang w:val="ro-RO"/>
        </w:rPr>
        <w:t xml:space="preserve">și </w:t>
      </w:r>
      <w:r w:rsidR="003A7C67">
        <w:rPr>
          <w:rFonts w:ascii="Georgia" w:hAnsi="Georgia"/>
          <w:b/>
          <w:sz w:val="22"/>
          <w:szCs w:val="22"/>
          <w:lang w:val="ro-RO"/>
        </w:rPr>
        <w:t>o</w:t>
      </w:r>
      <w:r w:rsidRPr="00B77262">
        <w:rPr>
          <w:rFonts w:ascii="Georgia" w:hAnsi="Georgia"/>
          <w:b/>
          <w:sz w:val="22"/>
          <w:szCs w:val="22"/>
          <w:lang w:val="ro-RO"/>
        </w:rPr>
        <w:t xml:space="preserve">bligațiile pentru </w:t>
      </w:r>
      <w:r w:rsidR="003A7C67">
        <w:rPr>
          <w:rFonts w:ascii="Georgia" w:hAnsi="Georgia"/>
          <w:b/>
          <w:sz w:val="22"/>
          <w:szCs w:val="22"/>
          <w:lang w:val="ro-RO"/>
        </w:rPr>
        <w:t>p</w:t>
      </w:r>
      <w:r w:rsidRPr="00B77262">
        <w:rPr>
          <w:rFonts w:ascii="Georgia" w:hAnsi="Georgia"/>
          <w:b/>
          <w:sz w:val="22"/>
          <w:szCs w:val="22"/>
          <w:lang w:val="ro-RO"/>
        </w:rPr>
        <w:t>ersoan</w:t>
      </w:r>
      <w:r w:rsidR="0093153C">
        <w:rPr>
          <w:rFonts w:ascii="Georgia" w:hAnsi="Georgia"/>
          <w:b/>
          <w:sz w:val="22"/>
          <w:szCs w:val="22"/>
          <w:lang w:val="ro-RO"/>
        </w:rPr>
        <w:t xml:space="preserve">a </w:t>
      </w:r>
      <w:r w:rsidRPr="00B77262">
        <w:rPr>
          <w:rFonts w:ascii="Georgia" w:hAnsi="Georgia"/>
          <w:b/>
          <w:sz w:val="22"/>
          <w:szCs w:val="22"/>
          <w:lang w:val="ro-RO"/>
        </w:rPr>
        <w:t>însoțitoar</w:t>
      </w:r>
      <w:r w:rsidR="00374B88">
        <w:rPr>
          <w:rFonts w:ascii="Georgia" w:hAnsi="Georgia"/>
          <w:b/>
          <w:sz w:val="22"/>
          <w:szCs w:val="22"/>
          <w:lang w:val="ro-RO"/>
        </w:rPr>
        <w:t xml:space="preserve">e </w:t>
      </w:r>
      <w:r w:rsidR="001E0D89">
        <w:rPr>
          <w:rFonts w:ascii="Georgia" w:hAnsi="Georgia"/>
          <w:b/>
          <w:sz w:val="22"/>
          <w:szCs w:val="22"/>
          <w:lang w:val="ro-RO"/>
        </w:rPr>
        <w:t xml:space="preserve"> </w:t>
      </w:r>
      <w:r w:rsidR="001C659C">
        <w:rPr>
          <w:rFonts w:ascii="Georgia" w:hAnsi="Georgia"/>
          <w:b/>
          <w:sz w:val="22"/>
          <w:szCs w:val="22"/>
          <w:lang w:val="ro-RO"/>
        </w:rPr>
        <w:t xml:space="preserve"> </w:t>
      </w:r>
    </w:p>
    <w:sectPr w:rsidR="005A0078" w:rsidRPr="006F0F2C" w:rsidSect="00FE5A6C">
      <w:footerReference w:type="even" r:id="rId9"/>
      <w:footerReference w:type="default" r:id="rId10"/>
      <w:footnotePr>
        <w:pos w:val="beneathText"/>
      </w:footnotePr>
      <w:type w:val="nextColumn"/>
      <w:pgSz w:w="11906" w:h="16838" w:code="9"/>
      <w:pgMar w:top="1008" w:right="1008"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078F3" w14:textId="77777777" w:rsidR="00E960B1" w:rsidRDefault="00E960B1" w:rsidP="00E80C7F">
      <w:r>
        <w:separator/>
      </w:r>
    </w:p>
  </w:endnote>
  <w:endnote w:type="continuationSeparator" w:id="0">
    <w:p w14:paraId="28C36603" w14:textId="77777777" w:rsidR="00E960B1" w:rsidRDefault="00E960B1" w:rsidP="00E8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A2AF" w14:textId="77777777" w:rsidR="004331CA" w:rsidRDefault="004331CA">
    <w:pPr>
      <w:pStyle w:val="Footer"/>
      <w:framePr w:wrap="around" w:vAnchor="text" w:hAnchor="margin" w:xAlign="right" w:y="1"/>
      <w:rPr>
        <w:rStyle w:val="PageNumber"/>
        <w:szCs w:val="24"/>
      </w:rPr>
    </w:pPr>
  </w:p>
  <w:p w14:paraId="7C27D5BC" w14:textId="77777777" w:rsidR="004331CA" w:rsidRDefault="004331CA">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81CD" w14:textId="77777777" w:rsidR="004331CA" w:rsidRDefault="004331CA">
    <w:pPr>
      <w:pStyle w:val="Footer"/>
      <w:jc w:val="right"/>
    </w:pPr>
  </w:p>
  <w:p w14:paraId="08A06E57" w14:textId="77777777" w:rsidR="004331CA" w:rsidRDefault="004331CA">
    <w:pPr>
      <w:pStyle w:val="Footer"/>
      <w:jc w:val="right"/>
    </w:pPr>
    <w:r>
      <w:t xml:space="preserve">Pagina </w:t>
    </w:r>
    <w:r>
      <w:rPr>
        <w:b/>
        <w:sz w:val="24"/>
        <w:szCs w:val="24"/>
      </w:rPr>
      <w:fldChar w:fldCharType="begin"/>
    </w:r>
    <w:r>
      <w:rPr>
        <w:b/>
      </w:rPr>
      <w:instrText xml:space="preserve"> PAGE </w:instrText>
    </w:r>
    <w:r>
      <w:rPr>
        <w:b/>
        <w:sz w:val="24"/>
        <w:szCs w:val="24"/>
      </w:rPr>
      <w:fldChar w:fldCharType="separate"/>
    </w:r>
    <w:r w:rsidR="00FF3403">
      <w:rPr>
        <w:b/>
        <w:noProof/>
      </w:rPr>
      <w:t>5</w:t>
    </w:r>
    <w:r>
      <w:rPr>
        <w:b/>
        <w:sz w:val="24"/>
        <w:szCs w:val="24"/>
      </w:rPr>
      <w:fldChar w:fldCharType="end"/>
    </w:r>
    <w:r>
      <w:t xml:space="preserve"> din </w:t>
    </w:r>
    <w:r>
      <w:rPr>
        <w:b/>
        <w:sz w:val="24"/>
        <w:szCs w:val="24"/>
      </w:rPr>
      <w:fldChar w:fldCharType="begin"/>
    </w:r>
    <w:r>
      <w:rPr>
        <w:b/>
      </w:rPr>
      <w:instrText xml:space="preserve"> NUMPAGES  </w:instrText>
    </w:r>
    <w:r>
      <w:rPr>
        <w:b/>
        <w:sz w:val="24"/>
        <w:szCs w:val="24"/>
      </w:rPr>
      <w:fldChar w:fldCharType="separate"/>
    </w:r>
    <w:r w:rsidR="00FF3403">
      <w:rPr>
        <w:b/>
        <w:noProof/>
      </w:rPr>
      <w:t>5</w:t>
    </w:r>
    <w:r>
      <w:rPr>
        <w:b/>
        <w:sz w:val="24"/>
        <w:szCs w:val="24"/>
      </w:rPr>
      <w:fldChar w:fldCharType="end"/>
    </w:r>
  </w:p>
  <w:p w14:paraId="0DB5C36B" w14:textId="77777777" w:rsidR="004331CA" w:rsidRDefault="004331CA">
    <w:pPr>
      <w:pStyle w:val="Footer"/>
      <w:ind w:right="36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B1003" w14:textId="77777777" w:rsidR="00E960B1" w:rsidRDefault="00E960B1" w:rsidP="00E80C7F">
      <w:r>
        <w:separator/>
      </w:r>
    </w:p>
  </w:footnote>
  <w:footnote w:type="continuationSeparator" w:id="0">
    <w:p w14:paraId="62C568DA" w14:textId="77777777" w:rsidR="00E960B1" w:rsidRDefault="00E960B1" w:rsidP="00E80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29D1"/>
    <w:multiLevelType w:val="hybridMultilevel"/>
    <w:tmpl w:val="044E818A"/>
    <w:lvl w:ilvl="0" w:tplc="AFA24606">
      <w:start w:val="6"/>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969082">
    <w:abstractNumId w:val="1"/>
  </w:num>
  <w:num w:numId="2" w16cid:durableId="162300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78"/>
    <w:rsid w:val="00003126"/>
    <w:rsid w:val="00006088"/>
    <w:rsid w:val="000120AF"/>
    <w:rsid w:val="00016F94"/>
    <w:rsid w:val="0002060B"/>
    <w:rsid w:val="000235E0"/>
    <w:rsid w:val="000268FF"/>
    <w:rsid w:val="00033D6D"/>
    <w:rsid w:val="000400C5"/>
    <w:rsid w:val="00041BD9"/>
    <w:rsid w:val="0005395F"/>
    <w:rsid w:val="00057A47"/>
    <w:rsid w:val="00062A4F"/>
    <w:rsid w:val="00075D89"/>
    <w:rsid w:val="00076766"/>
    <w:rsid w:val="00087D32"/>
    <w:rsid w:val="00090A88"/>
    <w:rsid w:val="000976F5"/>
    <w:rsid w:val="000A5330"/>
    <w:rsid w:val="000A586E"/>
    <w:rsid w:val="000A7372"/>
    <w:rsid w:val="000B09F6"/>
    <w:rsid w:val="000B76A6"/>
    <w:rsid w:val="000C39F3"/>
    <w:rsid w:val="000C5B90"/>
    <w:rsid w:val="000D4833"/>
    <w:rsid w:val="000F0A35"/>
    <w:rsid w:val="000F3E1A"/>
    <w:rsid w:val="000F6C8C"/>
    <w:rsid w:val="001045AA"/>
    <w:rsid w:val="001066AC"/>
    <w:rsid w:val="00110B2F"/>
    <w:rsid w:val="00127642"/>
    <w:rsid w:val="00142CE7"/>
    <w:rsid w:val="00143807"/>
    <w:rsid w:val="00147382"/>
    <w:rsid w:val="00163ECC"/>
    <w:rsid w:val="00177ED4"/>
    <w:rsid w:val="001800BF"/>
    <w:rsid w:val="001800CA"/>
    <w:rsid w:val="001815C5"/>
    <w:rsid w:val="00190FCB"/>
    <w:rsid w:val="00191B4A"/>
    <w:rsid w:val="001927BE"/>
    <w:rsid w:val="001A01E9"/>
    <w:rsid w:val="001A29C5"/>
    <w:rsid w:val="001A3BE9"/>
    <w:rsid w:val="001A49A6"/>
    <w:rsid w:val="001A73DB"/>
    <w:rsid w:val="001B432D"/>
    <w:rsid w:val="001C133C"/>
    <w:rsid w:val="001C1BE0"/>
    <w:rsid w:val="001C2DB1"/>
    <w:rsid w:val="001C659C"/>
    <w:rsid w:val="001C6EC4"/>
    <w:rsid w:val="001C77B1"/>
    <w:rsid w:val="001D7E73"/>
    <w:rsid w:val="001E04C3"/>
    <w:rsid w:val="001E0D89"/>
    <w:rsid w:val="001F2507"/>
    <w:rsid w:val="001F4217"/>
    <w:rsid w:val="002024E6"/>
    <w:rsid w:val="00206848"/>
    <w:rsid w:val="00213B45"/>
    <w:rsid w:val="00222198"/>
    <w:rsid w:val="002222C2"/>
    <w:rsid w:val="00222AF6"/>
    <w:rsid w:val="002416C6"/>
    <w:rsid w:val="002435E5"/>
    <w:rsid w:val="00245BFF"/>
    <w:rsid w:val="00255C0C"/>
    <w:rsid w:val="0027184B"/>
    <w:rsid w:val="00271C15"/>
    <w:rsid w:val="00272714"/>
    <w:rsid w:val="00275BEC"/>
    <w:rsid w:val="002778B6"/>
    <w:rsid w:val="00283BD9"/>
    <w:rsid w:val="00292D0B"/>
    <w:rsid w:val="002A1A9A"/>
    <w:rsid w:val="002A434F"/>
    <w:rsid w:val="002A53E9"/>
    <w:rsid w:val="002C27EA"/>
    <w:rsid w:val="002D1EC6"/>
    <w:rsid w:val="002D326E"/>
    <w:rsid w:val="002D3DF7"/>
    <w:rsid w:val="002D504E"/>
    <w:rsid w:val="002D5D88"/>
    <w:rsid w:val="002E22C6"/>
    <w:rsid w:val="002E2354"/>
    <w:rsid w:val="002E24D6"/>
    <w:rsid w:val="002E270F"/>
    <w:rsid w:val="002F0A56"/>
    <w:rsid w:val="002F6C6D"/>
    <w:rsid w:val="003078D4"/>
    <w:rsid w:val="00310BA5"/>
    <w:rsid w:val="00312433"/>
    <w:rsid w:val="00315657"/>
    <w:rsid w:val="00315DA3"/>
    <w:rsid w:val="00315E23"/>
    <w:rsid w:val="00320C32"/>
    <w:rsid w:val="00321C80"/>
    <w:rsid w:val="00322899"/>
    <w:rsid w:val="003239B7"/>
    <w:rsid w:val="00324240"/>
    <w:rsid w:val="003271AB"/>
    <w:rsid w:val="003314F5"/>
    <w:rsid w:val="0033186E"/>
    <w:rsid w:val="00332A2E"/>
    <w:rsid w:val="00332EEC"/>
    <w:rsid w:val="00336609"/>
    <w:rsid w:val="003459CF"/>
    <w:rsid w:val="00352D56"/>
    <w:rsid w:val="00355617"/>
    <w:rsid w:val="00372AD3"/>
    <w:rsid w:val="00374814"/>
    <w:rsid w:val="00374B88"/>
    <w:rsid w:val="00375D16"/>
    <w:rsid w:val="003768F6"/>
    <w:rsid w:val="0038179D"/>
    <w:rsid w:val="003821F1"/>
    <w:rsid w:val="00390206"/>
    <w:rsid w:val="0039112E"/>
    <w:rsid w:val="00392A9C"/>
    <w:rsid w:val="00393220"/>
    <w:rsid w:val="0039727B"/>
    <w:rsid w:val="003A38D0"/>
    <w:rsid w:val="003A7C67"/>
    <w:rsid w:val="003B182B"/>
    <w:rsid w:val="003B6EDB"/>
    <w:rsid w:val="003B74B2"/>
    <w:rsid w:val="003C3820"/>
    <w:rsid w:val="003D74CF"/>
    <w:rsid w:val="003E4E38"/>
    <w:rsid w:val="003E6C85"/>
    <w:rsid w:val="003F1236"/>
    <w:rsid w:val="00403AC3"/>
    <w:rsid w:val="0040794D"/>
    <w:rsid w:val="00410AA8"/>
    <w:rsid w:val="00411475"/>
    <w:rsid w:val="00412816"/>
    <w:rsid w:val="00417C9C"/>
    <w:rsid w:val="00420CAA"/>
    <w:rsid w:val="0043269E"/>
    <w:rsid w:val="004331CA"/>
    <w:rsid w:val="00435768"/>
    <w:rsid w:val="0044119F"/>
    <w:rsid w:val="00443979"/>
    <w:rsid w:val="004616FF"/>
    <w:rsid w:val="00462835"/>
    <w:rsid w:val="004643DD"/>
    <w:rsid w:val="004729F5"/>
    <w:rsid w:val="00475161"/>
    <w:rsid w:val="004769C3"/>
    <w:rsid w:val="00484328"/>
    <w:rsid w:val="0048512F"/>
    <w:rsid w:val="00494536"/>
    <w:rsid w:val="004A534E"/>
    <w:rsid w:val="004A6909"/>
    <w:rsid w:val="004A76ED"/>
    <w:rsid w:val="004B0796"/>
    <w:rsid w:val="004B364B"/>
    <w:rsid w:val="004B427D"/>
    <w:rsid w:val="004B454B"/>
    <w:rsid w:val="004C1C2F"/>
    <w:rsid w:val="004C27CA"/>
    <w:rsid w:val="004C496A"/>
    <w:rsid w:val="004C5F70"/>
    <w:rsid w:val="004C63B3"/>
    <w:rsid w:val="004D6A53"/>
    <w:rsid w:val="004D6F79"/>
    <w:rsid w:val="004E3F8F"/>
    <w:rsid w:val="004E46CE"/>
    <w:rsid w:val="004E534E"/>
    <w:rsid w:val="004E56FC"/>
    <w:rsid w:val="004F222A"/>
    <w:rsid w:val="004F69C1"/>
    <w:rsid w:val="005028C2"/>
    <w:rsid w:val="00506DB5"/>
    <w:rsid w:val="005078EE"/>
    <w:rsid w:val="00507ADF"/>
    <w:rsid w:val="00513B37"/>
    <w:rsid w:val="005178D9"/>
    <w:rsid w:val="00517DF2"/>
    <w:rsid w:val="00526723"/>
    <w:rsid w:val="00534F4E"/>
    <w:rsid w:val="005445FB"/>
    <w:rsid w:val="0055146F"/>
    <w:rsid w:val="0056268F"/>
    <w:rsid w:val="00563C75"/>
    <w:rsid w:val="00571991"/>
    <w:rsid w:val="00572C7C"/>
    <w:rsid w:val="00576455"/>
    <w:rsid w:val="00577B7F"/>
    <w:rsid w:val="0058017C"/>
    <w:rsid w:val="0058307B"/>
    <w:rsid w:val="005830C9"/>
    <w:rsid w:val="00583BEC"/>
    <w:rsid w:val="005929DD"/>
    <w:rsid w:val="005936D6"/>
    <w:rsid w:val="00593F51"/>
    <w:rsid w:val="005A0078"/>
    <w:rsid w:val="005B0404"/>
    <w:rsid w:val="005B22BA"/>
    <w:rsid w:val="005B756C"/>
    <w:rsid w:val="005B7610"/>
    <w:rsid w:val="005C3E3D"/>
    <w:rsid w:val="005D0776"/>
    <w:rsid w:val="005E28A8"/>
    <w:rsid w:val="005E6489"/>
    <w:rsid w:val="005F0DDA"/>
    <w:rsid w:val="005F406C"/>
    <w:rsid w:val="005F6B2C"/>
    <w:rsid w:val="00601AB4"/>
    <w:rsid w:val="00620A68"/>
    <w:rsid w:val="0062366C"/>
    <w:rsid w:val="006461C4"/>
    <w:rsid w:val="006463E6"/>
    <w:rsid w:val="00651C83"/>
    <w:rsid w:val="00654FD7"/>
    <w:rsid w:val="00660E8E"/>
    <w:rsid w:val="00681E3E"/>
    <w:rsid w:val="00683AC2"/>
    <w:rsid w:val="006870A4"/>
    <w:rsid w:val="006908B8"/>
    <w:rsid w:val="006934CB"/>
    <w:rsid w:val="006A600A"/>
    <w:rsid w:val="006A64D2"/>
    <w:rsid w:val="006B158C"/>
    <w:rsid w:val="006B1658"/>
    <w:rsid w:val="006B74F0"/>
    <w:rsid w:val="006C20B9"/>
    <w:rsid w:val="006C3D77"/>
    <w:rsid w:val="006D67F9"/>
    <w:rsid w:val="006E6986"/>
    <w:rsid w:val="006F0F2C"/>
    <w:rsid w:val="006F5904"/>
    <w:rsid w:val="00701227"/>
    <w:rsid w:val="0070197B"/>
    <w:rsid w:val="007062BA"/>
    <w:rsid w:val="00706A36"/>
    <w:rsid w:val="007150C0"/>
    <w:rsid w:val="00715513"/>
    <w:rsid w:val="007216BB"/>
    <w:rsid w:val="00723585"/>
    <w:rsid w:val="00724772"/>
    <w:rsid w:val="00727C83"/>
    <w:rsid w:val="00734C8C"/>
    <w:rsid w:val="00736CF8"/>
    <w:rsid w:val="00737FB7"/>
    <w:rsid w:val="00740AF9"/>
    <w:rsid w:val="00740D58"/>
    <w:rsid w:val="00743C80"/>
    <w:rsid w:val="0075316A"/>
    <w:rsid w:val="007561DE"/>
    <w:rsid w:val="0076072E"/>
    <w:rsid w:val="007660D2"/>
    <w:rsid w:val="007679E4"/>
    <w:rsid w:val="007713A6"/>
    <w:rsid w:val="0077490A"/>
    <w:rsid w:val="00783A3A"/>
    <w:rsid w:val="007A20DD"/>
    <w:rsid w:val="007A288A"/>
    <w:rsid w:val="007A290C"/>
    <w:rsid w:val="007A7414"/>
    <w:rsid w:val="007A795E"/>
    <w:rsid w:val="007B4C5F"/>
    <w:rsid w:val="007B51F1"/>
    <w:rsid w:val="007C2CB9"/>
    <w:rsid w:val="007C61B3"/>
    <w:rsid w:val="007D66B8"/>
    <w:rsid w:val="007D68B3"/>
    <w:rsid w:val="007D699B"/>
    <w:rsid w:val="007E2189"/>
    <w:rsid w:val="007F22DE"/>
    <w:rsid w:val="007F22FA"/>
    <w:rsid w:val="007F3D76"/>
    <w:rsid w:val="008022C0"/>
    <w:rsid w:val="00803310"/>
    <w:rsid w:val="00806A04"/>
    <w:rsid w:val="00811563"/>
    <w:rsid w:val="00815228"/>
    <w:rsid w:val="008218B2"/>
    <w:rsid w:val="008301B6"/>
    <w:rsid w:val="00830288"/>
    <w:rsid w:val="008365B6"/>
    <w:rsid w:val="008422B3"/>
    <w:rsid w:val="00844F0E"/>
    <w:rsid w:val="0084761F"/>
    <w:rsid w:val="00854E1D"/>
    <w:rsid w:val="0086093D"/>
    <w:rsid w:val="00860AC8"/>
    <w:rsid w:val="008748ED"/>
    <w:rsid w:val="00877643"/>
    <w:rsid w:val="00880952"/>
    <w:rsid w:val="00890AC4"/>
    <w:rsid w:val="008A08EF"/>
    <w:rsid w:val="008A13DC"/>
    <w:rsid w:val="008A4C58"/>
    <w:rsid w:val="008A6299"/>
    <w:rsid w:val="008B2414"/>
    <w:rsid w:val="008B2FE7"/>
    <w:rsid w:val="008B3173"/>
    <w:rsid w:val="008C3194"/>
    <w:rsid w:val="008D01D9"/>
    <w:rsid w:val="008D10E0"/>
    <w:rsid w:val="008E1176"/>
    <w:rsid w:val="008E2A8D"/>
    <w:rsid w:val="008E3EC0"/>
    <w:rsid w:val="008E4FAA"/>
    <w:rsid w:val="008E6B1B"/>
    <w:rsid w:val="008F0269"/>
    <w:rsid w:val="008F64B1"/>
    <w:rsid w:val="00907720"/>
    <w:rsid w:val="00916134"/>
    <w:rsid w:val="0093153C"/>
    <w:rsid w:val="00935ABC"/>
    <w:rsid w:val="0094433D"/>
    <w:rsid w:val="00947620"/>
    <w:rsid w:val="009531B3"/>
    <w:rsid w:val="0095632E"/>
    <w:rsid w:val="00960D82"/>
    <w:rsid w:val="00970034"/>
    <w:rsid w:val="0097446F"/>
    <w:rsid w:val="00980AE3"/>
    <w:rsid w:val="00984325"/>
    <w:rsid w:val="009A220A"/>
    <w:rsid w:val="009A43C8"/>
    <w:rsid w:val="009B466E"/>
    <w:rsid w:val="009B6DB9"/>
    <w:rsid w:val="009C656B"/>
    <w:rsid w:val="009D3308"/>
    <w:rsid w:val="009D3502"/>
    <w:rsid w:val="009E29A7"/>
    <w:rsid w:val="009E58DB"/>
    <w:rsid w:val="009E6092"/>
    <w:rsid w:val="009E626B"/>
    <w:rsid w:val="009F09B6"/>
    <w:rsid w:val="00A0194D"/>
    <w:rsid w:val="00A041DD"/>
    <w:rsid w:val="00A12B2A"/>
    <w:rsid w:val="00A12D25"/>
    <w:rsid w:val="00A13934"/>
    <w:rsid w:val="00A14BF3"/>
    <w:rsid w:val="00A15596"/>
    <w:rsid w:val="00A23374"/>
    <w:rsid w:val="00A35219"/>
    <w:rsid w:val="00A36811"/>
    <w:rsid w:val="00A40EE5"/>
    <w:rsid w:val="00A434DF"/>
    <w:rsid w:val="00A4466E"/>
    <w:rsid w:val="00A454F1"/>
    <w:rsid w:val="00A47BB9"/>
    <w:rsid w:val="00A51087"/>
    <w:rsid w:val="00A563BF"/>
    <w:rsid w:val="00A636E4"/>
    <w:rsid w:val="00A674C5"/>
    <w:rsid w:val="00A70677"/>
    <w:rsid w:val="00A72740"/>
    <w:rsid w:val="00A7324F"/>
    <w:rsid w:val="00A92276"/>
    <w:rsid w:val="00A946D1"/>
    <w:rsid w:val="00AA40A3"/>
    <w:rsid w:val="00AA4E00"/>
    <w:rsid w:val="00AA631E"/>
    <w:rsid w:val="00AB4BA9"/>
    <w:rsid w:val="00AD7151"/>
    <w:rsid w:val="00AE01DF"/>
    <w:rsid w:val="00AE450B"/>
    <w:rsid w:val="00AE7181"/>
    <w:rsid w:val="00AF1350"/>
    <w:rsid w:val="00AF2CB3"/>
    <w:rsid w:val="00AF3118"/>
    <w:rsid w:val="00AF399D"/>
    <w:rsid w:val="00AF5796"/>
    <w:rsid w:val="00AF5FE1"/>
    <w:rsid w:val="00B02DD5"/>
    <w:rsid w:val="00B12B2F"/>
    <w:rsid w:val="00B17CB0"/>
    <w:rsid w:val="00B21CA8"/>
    <w:rsid w:val="00B32640"/>
    <w:rsid w:val="00B35986"/>
    <w:rsid w:val="00B359E1"/>
    <w:rsid w:val="00B401C8"/>
    <w:rsid w:val="00B417D3"/>
    <w:rsid w:val="00B45DFB"/>
    <w:rsid w:val="00B46B33"/>
    <w:rsid w:val="00B473FE"/>
    <w:rsid w:val="00B67612"/>
    <w:rsid w:val="00B7167E"/>
    <w:rsid w:val="00B73BE0"/>
    <w:rsid w:val="00B77262"/>
    <w:rsid w:val="00B80ADD"/>
    <w:rsid w:val="00B817A0"/>
    <w:rsid w:val="00B8574A"/>
    <w:rsid w:val="00B97C47"/>
    <w:rsid w:val="00BA40CE"/>
    <w:rsid w:val="00BA62BF"/>
    <w:rsid w:val="00BB09C3"/>
    <w:rsid w:val="00BB4F94"/>
    <w:rsid w:val="00BC0B92"/>
    <w:rsid w:val="00BC6D02"/>
    <w:rsid w:val="00BE4523"/>
    <w:rsid w:val="00BE6E1D"/>
    <w:rsid w:val="00BF07D9"/>
    <w:rsid w:val="00BF161B"/>
    <w:rsid w:val="00C0248F"/>
    <w:rsid w:val="00C031EB"/>
    <w:rsid w:val="00C03DEE"/>
    <w:rsid w:val="00C15BCB"/>
    <w:rsid w:val="00C23C74"/>
    <w:rsid w:val="00C25B2D"/>
    <w:rsid w:val="00C31260"/>
    <w:rsid w:val="00C34597"/>
    <w:rsid w:val="00C429B2"/>
    <w:rsid w:val="00C4672B"/>
    <w:rsid w:val="00C46F97"/>
    <w:rsid w:val="00C51E92"/>
    <w:rsid w:val="00C54E30"/>
    <w:rsid w:val="00C60265"/>
    <w:rsid w:val="00C71C87"/>
    <w:rsid w:val="00C72ECE"/>
    <w:rsid w:val="00C733C3"/>
    <w:rsid w:val="00C91138"/>
    <w:rsid w:val="00C97CE2"/>
    <w:rsid w:val="00CA790F"/>
    <w:rsid w:val="00CB396F"/>
    <w:rsid w:val="00CB5E33"/>
    <w:rsid w:val="00CC5483"/>
    <w:rsid w:val="00CC6196"/>
    <w:rsid w:val="00CD2247"/>
    <w:rsid w:val="00CD4728"/>
    <w:rsid w:val="00CE2827"/>
    <w:rsid w:val="00CF0189"/>
    <w:rsid w:val="00CF0218"/>
    <w:rsid w:val="00D01AD8"/>
    <w:rsid w:val="00D06019"/>
    <w:rsid w:val="00D11D7F"/>
    <w:rsid w:val="00D15E69"/>
    <w:rsid w:val="00D163F8"/>
    <w:rsid w:val="00D20AD4"/>
    <w:rsid w:val="00D2439D"/>
    <w:rsid w:val="00D4156B"/>
    <w:rsid w:val="00D46B34"/>
    <w:rsid w:val="00D5543F"/>
    <w:rsid w:val="00D56544"/>
    <w:rsid w:val="00D660D9"/>
    <w:rsid w:val="00D70CD1"/>
    <w:rsid w:val="00D83D53"/>
    <w:rsid w:val="00D91817"/>
    <w:rsid w:val="00D921C0"/>
    <w:rsid w:val="00D940A5"/>
    <w:rsid w:val="00DB3DE2"/>
    <w:rsid w:val="00DC5EBA"/>
    <w:rsid w:val="00DD2ABF"/>
    <w:rsid w:val="00DE4D06"/>
    <w:rsid w:val="00DF17C2"/>
    <w:rsid w:val="00DF2743"/>
    <w:rsid w:val="00DF3CAA"/>
    <w:rsid w:val="00DF5A6B"/>
    <w:rsid w:val="00E0111B"/>
    <w:rsid w:val="00E047F8"/>
    <w:rsid w:val="00E10275"/>
    <w:rsid w:val="00E11660"/>
    <w:rsid w:val="00E1318B"/>
    <w:rsid w:val="00E2255A"/>
    <w:rsid w:val="00E22E77"/>
    <w:rsid w:val="00E2380D"/>
    <w:rsid w:val="00E24A69"/>
    <w:rsid w:val="00E3273B"/>
    <w:rsid w:val="00E412A6"/>
    <w:rsid w:val="00E46C66"/>
    <w:rsid w:val="00E51107"/>
    <w:rsid w:val="00E537C2"/>
    <w:rsid w:val="00E6137F"/>
    <w:rsid w:val="00E62A2D"/>
    <w:rsid w:val="00E71653"/>
    <w:rsid w:val="00E748C6"/>
    <w:rsid w:val="00E771BC"/>
    <w:rsid w:val="00E771EB"/>
    <w:rsid w:val="00E80C7F"/>
    <w:rsid w:val="00E84E30"/>
    <w:rsid w:val="00E960B1"/>
    <w:rsid w:val="00EA1A3D"/>
    <w:rsid w:val="00EB26D3"/>
    <w:rsid w:val="00EB2786"/>
    <w:rsid w:val="00EB5265"/>
    <w:rsid w:val="00EB6DFD"/>
    <w:rsid w:val="00EC36AE"/>
    <w:rsid w:val="00EC7D0E"/>
    <w:rsid w:val="00ED5344"/>
    <w:rsid w:val="00EE3215"/>
    <w:rsid w:val="00EE6B9F"/>
    <w:rsid w:val="00EF1DB9"/>
    <w:rsid w:val="00EF2860"/>
    <w:rsid w:val="00F06AC3"/>
    <w:rsid w:val="00F1034D"/>
    <w:rsid w:val="00F12F09"/>
    <w:rsid w:val="00F214D2"/>
    <w:rsid w:val="00F324D1"/>
    <w:rsid w:val="00F36787"/>
    <w:rsid w:val="00F36B06"/>
    <w:rsid w:val="00F45E44"/>
    <w:rsid w:val="00F50C47"/>
    <w:rsid w:val="00F577CF"/>
    <w:rsid w:val="00F7504E"/>
    <w:rsid w:val="00F77AB4"/>
    <w:rsid w:val="00F901DE"/>
    <w:rsid w:val="00F92799"/>
    <w:rsid w:val="00FB07F8"/>
    <w:rsid w:val="00FB2305"/>
    <w:rsid w:val="00FB5750"/>
    <w:rsid w:val="00FC2228"/>
    <w:rsid w:val="00FC5363"/>
    <w:rsid w:val="00FC7E90"/>
    <w:rsid w:val="00FD00D0"/>
    <w:rsid w:val="00FD5735"/>
    <w:rsid w:val="00FD724C"/>
    <w:rsid w:val="00FD7C98"/>
    <w:rsid w:val="00FE3A6B"/>
    <w:rsid w:val="00FE5A6C"/>
    <w:rsid w:val="00FE61E0"/>
    <w:rsid w:val="00FE7588"/>
    <w:rsid w:val="00FF3403"/>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05C48"/>
  <w15:chartTrackingRefBased/>
  <w15:docId w15:val="{435F3FD6-BCED-48E4-8200-D14C5DFF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78"/>
    <w:rPr>
      <w:rFonts w:ascii="Times New Roman" w:eastAsia="Times New Roman" w:hAnsi="Times New Roman"/>
      <w:snapToGrid w:val="0"/>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A0078"/>
    <w:pPr>
      <w:spacing w:after="240"/>
      <w:ind w:left="483"/>
      <w:jc w:val="both"/>
    </w:pPr>
    <w:rPr>
      <w:sz w:val="24"/>
    </w:rPr>
  </w:style>
  <w:style w:type="character" w:styleId="PageNumber">
    <w:name w:val="page number"/>
    <w:rsid w:val="005A0078"/>
    <w:rPr>
      <w:rFonts w:cs="Times New Roman"/>
    </w:rPr>
  </w:style>
  <w:style w:type="paragraph" w:styleId="Header">
    <w:name w:val="header"/>
    <w:basedOn w:val="Normal"/>
    <w:link w:val="HeaderChar"/>
    <w:rsid w:val="005A0078"/>
    <w:pPr>
      <w:tabs>
        <w:tab w:val="center" w:pos="4153"/>
        <w:tab w:val="right" w:pos="8306"/>
      </w:tabs>
      <w:spacing w:after="240"/>
      <w:jc w:val="both"/>
    </w:pPr>
    <w:rPr>
      <w:sz w:val="24"/>
    </w:rPr>
  </w:style>
  <w:style w:type="character" w:customStyle="1" w:styleId="HeaderChar">
    <w:name w:val="Header Char"/>
    <w:link w:val="Header"/>
    <w:rsid w:val="005A0078"/>
    <w:rPr>
      <w:rFonts w:ascii="Times New Roman" w:eastAsia="Times New Roman" w:hAnsi="Times New Roman" w:cs="Times New Roman"/>
      <w:snapToGrid w:val="0"/>
      <w:sz w:val="24"/>
      <w:szCs w:val="20"/>
      <w:lang w:val="fr-FR" w:eastAsia="en-GB"/>
    </w:rPr>
  </w:style>
  <w:style w:type="paragraph" w:styleId="Footer">
    <w:name w:val="footer"/>
    <w:basedOn w:val="Normal"/>
    <w:link w:val="FooterChar"/>
    <w:uiPriority w:val="99"/>
    <w:rsid w:val="005A0078"/>
    <w:pPr>
      <w:tabs>
        <w:tab w:val="center" w:pos="4153"/>
        <w:tab w:val="right" w:pos="8306"/>
      </w:tabs>
    </w:pPr>
  </w:style>
  <w:style w:type="character" w:customStyle="1" w:styleId="FooterChar">
    <w:name w:val="Footer Char"/>
    <w:link w:val="Footer"/>
    <w:uiPriority w:val="99"/>
    <w:rsid w:val="005A0078"/>
    <w:rPr>
      <w:rFonts w:ascii="Times New Roman" w:eastAsia="Times New Roman" w:hAnsi="Times New Roman" w:cs="Times New Roman"/>
      <w:snapToGrid w:val="0"/>
      <w:sz w:val="20"/>
      <w:szCs w:val="20"/>
      <w:lang w:val="fr-FR" w:eastAsia="en-GB"/>
    </w:rPr>
  </w:style>
  <w:style w:type="character" w:customStyle="1" w:styleId="apple-converted-space">
    <w:name w:val="apple-converted-space"/>
    <w:basedOn w:val="DefaultParagraphFont"/>
    <w:rsid w:val="00D163F8"/>
  </w:style>
  <w:style w:type="paragraph" w:styleId="BalloonText">
    <w:name w:val="Balloon Text"/>
    <w:basedOn w:val="Normal"/>
    <w:link w:val="BalloonTextChar"/>
    <w:uiPriority w:val="99"/>
    <w:semiHidden/>
    <w:unhideWhenUsed/>
    <w:rsid w:val="00BE4523"/>
    <w:rPr>
      <w:rFonts w:ascii="Tahoma" w:hAnsi="Tahoma" w:cs="Tahoma"/>
      <w:sz w:val="16"/>
      <w:szCs w:val="16"/>
    </w:rPr>
  </w:style>
  <w:style w:type="character" w:customStyle="1" w:styleId="BalloonTextChar">
    <w:name w:val="Balloon Text Char"/>
    <w:link w:val="BalloonText"/>
    <w:uiPriority w:val="99"/>
    <w:semiHidden/>
    <w:rsid w:val="00BE4523"/>
    <w:rPr>
      <w:rFonts w:ascii="Tahoma" w:eastAsia="Times New Roman" w:hAnsi="Tahoma" w:cs="Tahoma"/>
      <w:snapToGrid w:val="0"/>
      <w:sz w:val="16"/>
      <w:szCs w:val="16"/>
      <w:lang w:val="fr-FR" w:eastAsia="en-GB"/>
    </w:rPr>
  </w:style>
  <w:style w:type="character" w:styleId="CommentReference">
    <w:name w:val="annotation reference"/>
    <w:uiPriority w:val="99"/>
    <w:semiHidden/>
    <w:unhideWhenUsed/>
    <w:rsid w:val="007679E4"/>
    <w:rPr>
      <w:sz w:val="16"/>
      <w:szCs w:val="16"/>
    </w:rPr>
  </w:style>
  <w:style w:type="paragraph" w:styleId="CommentText">
    <w:name w:val="annotation text"/>
    <w:basedOn w:val="Normal"/>
    <w:link w:val="CommentTextChar"/>
    <w:uiPriority w:val="99"/>
    <w:semiHidden/>
    <w:unhideWhenUsed/>
    <w:rsid w:val="007679E4"/>
  </w:style>
  <w:style w:type="character" w:customStyle="1" w:styleId="CommentTextChar">
    <w:name w:val="Comment Text Char"/>
    <w:link w:val="CommentText"/>
    <w:uiPriority w:val="99"/>
    <w:semiHidden/>
    <w:rsid w:val="007679E4"/>
    <w:rPr>
      <w:rFonts w:ascii="Times New Roman" w:eastAsia="Times New Roman" w:hAnsi="Times New Roman"/>
      <w:snapToGrid w:val="0"/>
      <w:lang w:val="fr-FR" w:eastAsia="en-GB"/>
    </w:rPr>
  </w:style>
  <w:style w:type="paragraph" w:styleId="CommentSubject">
    <w:name w:val="annotation subject"/>
    <w:basedOn w:val="CommentText"/>
    <w:next w:val="CommentText"/>
    <w:link w:val="CommentSubjectChar"/>
    <w:uiPriority w:val="99"/>
    <w:semiHidden/>
    <w:unhideWhenUsed/>
    <w:rsid w:val="007679E4"/>
    <w:rPr>
      <w:b/>
      <w:bCs/>
    </w:rPr>
  </w:style>
  <w:style w:type="character" w:customStyle="1" w:styleId="CommentSubjectChar">
    <w:name w:val="Comment Subject Char"/>
    <w:link w:val="CommentSubject"/>
    <w:uiPriority w:val="99"/>
    <w:semiHidden/>
    <w:rsid w:val="007679E4"/>
    <w:rPr>
      <w:rFonts w:ascii="Times New Roman" w:eastAsia="Times New Roman" w:hAnsi="Times New Roman"/>
      <w:b/>
      <w:bCs/>
      <w:snapToGrid w:val="0"/>
      <w:lang w:val="fr-FR" w:eastAsia="en-GB"/>
    </w:rPr>
  </w:style>
  <w:style w:type="character" w:styleId="FootnoteReference">
    <w:name w:val="footnote reference"/>
    <w:semiHidden/>
    <w:rsid w:val="00475161"/>
    <w:rPr>
      <w:rFonts w:cs="Times New Roman"/>
    </w:rPr>
  </w:style>
  <w:style w:type="paragraph" w:styleId="FootnoteText">
    <w:name w:val="footnote text"/>
    <w:basedOn w:val="Normal"/>
    <w:link w:val="FootnoteTextChar"/>
    <w:semiHidden/>
    <w:rsid w:val="00475161"/>
    <w:pPr>
      <w:spacing w:after="240"/>
      <w:ind w:left="357" w:hanging="357"/>
      <w:jc w:val="both"/>
    </w:pPr>
  </w:style>
  <w:style w:type="character" w:customStyle="1" w:styleId="FootnoteTextChar">
    <w:name w:val="Footnote Text Char"/>
    <w:link w:val="FootnoteText"/>
    <w:semiHidden/>
    <w:rsid w:val="00475161"/>
    <w:rPr>
      <w:rFonts w:ascii="Times New Roman" w:eastAsia="Times New Roman" w:hAnsi="Times New Roman"/>
      <w:snapToGrid w:val="0"/>
      <w:lang w:val="fr-FR" w:eastAsia="en-GB"/>
    </w:rPr>
  </w:style>
  <w:style w:type="character" w:styleId="Hyperlink">
    <w:name w:val="Hyperlink"/>
    <w:rsid w:val="00475161"/>
    <w:rPr>
      <w:rFonts w:cs="Times New Roman"/>
      <w:color w:val="0000FF"/>
      <w:u w:val="single"/>
    </w:rPr>
  </w:style>
  <w:style w:type="paragraph" w:styleId="Revision">
    <w:name w:val="Revision"/>
    <w:hidden/>
    <w:uiPriority w:val="99"/>
    <w:semiHidden/>
    <w:rsid w:val="005B756C"/>
    <w:rPr>
      <w:rFonts w:ascii="Times New Roman" w:eastAsia="Times New Roman" w:hAnsi="Times New Roman"/>
      <w:snapToGrid w:val="0"/>
      <w:lang w:val="fr-FR" w:eastAsia="en-GB"/>
    </w:rPr>
  </w:style>
  <w:style w:type="paragraph" w:styleId="ListParagraph">
    <w:name w:val="List Paragraph"/>
    <w:basedOn w:val="Normal"/>
    <w:uiPriority w:val="34"/>
    <w:qFormat/>
    <w:rsid w:val="002F6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40215">
      <w:bodyDiv w:val="1"/>
      <w:marLeft w:val="0"/>
      <w:marRight w:val="0"/>
      <w:marTop w:val="0"/>
      <w:marBottom w:val="0"/>
      <w:divBdr>
        <w:top w:val="none" w:sz="0" w:space="0" w:color="auto"/>
        <w:left w:val="none" w:sz="0" w:space="0" w:color="auto"/>
        <w:bottom w:val="none" w:sz="0" w:space="0" w:color="auto"/>
        <w:right w:val="none" w:sz="0" w:space="0" w:color="auto"/>
      </w:divBdr>
    </w:div>
    <w:div w:id="184628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C806248AE84BBBD58C62618E3920" ma:contentTypeVersion="15" ma:contentTypeDescription="Create a new document." ma:contentTypeScope="" ma:versionID="6d4e36a0472242705929b5436d37ca36">
  <xsd:schema xmlns:xsd="http://www.w3.org/2001/XMLSchema" xmlns:xs="http://www.w3.org/2001/XMLSchema" xmlns:p="http://schemas.microsoft.com/office/2006/metadata/properties" xmlns:ns2="9d92f644-f9c0-4502-819e-85c372bb2c00" xmlns:ns3="5bdf3347-d964-460b-88b3-553b5a91c120" targetNamespace="http://schemas.microsoft.com/office/2006/metadata/properties" ma:root="true" ma:fieldsID="6f305d852ddb7d6b6420481187fce055" ns2:_="" ns3:_="">
    <xsd:import namespace="9d92f644-f9c0-4502-819e-85c372bb2c0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2f644-f9c0-4502-819e-85c372bb2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ca4e5c-fc46-4ac5-acb8-eb88fbba977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92f644-f9c0-4502-819e-85c372bb2c00">
      <Terms xmlns="http://schemas.microsoft.com/office/infopath/2007/PartnerControls"/>
    </lcf76f155ced4ddcb4097134ff3c332f>
    <TaxCatchAll xmlns="5bdf3347-d964-460b-88b3-553b5a91c120" xsi:nil="true"/>
  </documentManagement>
</p:properties>
</file>

<file path=customXml/itemProps1.xml><?xml version="1.0" encoding="utf-8"?>
<ds:datastoreItem xmlns:ds="http://schemas.openxmlformats.org/officeDocument/2006/customXml" ds:itemID="{F4114E85-2E11-49CD-AF3E-2CD83DFF2261}">
  <ds:schemaRefs>
    <ds:schemaRef ds:uri="http://schemas.openxmlformats.org/officeDocument/2006/bibliography"/>
  </ds:schemaRefs>
</ds:datastoreItem>
</file>

<file path=customXml/itemProps2.xml><?xml version="1.0" encoding="utf-8"?>
<ds:datastoreItem xmlns:ds="http://schemas.openxmlformats.org/officeDocument/2006/customXml" ds:itemID="{F40B84F7-1A54-46F5-9F9C-F79F62516014}"/>
</file>

<file path=customXml/itemProps3.xml><?xml version="1.0" encoding="utf-8"?>
<ds:datastoreItem xmlns:ds="http://schemas.openxmlformats.org/officeDocument/2006/customXml" ds:itemID="{1165790C-F512-40CC-8C79-208A9B67300D}"/>
</file>

<file path=customXml/itemProps4.xml><?xml version="1.0" encoding="utf-8"?>
<ds:datastoreItem xmlns:ds="http://schemas.openxmlformats.org/officeDocument/2006/customXml" ds:itemID="{A037BC4A-DF94-43B0-B61F-2CB207C7DAB7}"/>
</file>

<file path=docProps/app.xml><?xml version="1.0" encoding="utf-8"?>
<Properties xmlns="http://schemas.openxmlformats.org/officeDocument/2006/extended-properties" xmlns:vt="http://schemas.openxmlformats.org/officeDocument/2006/docPropsVTypes">
  <Template>Normal</Template>
  <TotalTime>0</TotalTime>
  <Pages>7</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sorana</dc:creator>
  <cp:keywords/>
  <cp:lastModifiedBy>Anca Daniela Baltatu</cp:lastModifiedBy>
  <cp:revision>2</cp:revision>
  <cp:lastPrinted>2024-08-02T12:14:00Z</cp:lastPrinted>
  <dcterms:created xsi:type="dcterms:W3CDTF">2024-08-02T13:14:00Z</dcterms:created>
  <dcterms:modified xsi:type="dcterms:W3CDTF">2024-08-02T13:14:00Z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2023-10-20T12:07:21Z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5ef3821e-6e16-448d-beba-bf0c822ff026</vt:lpwstr>
  </property>
  <property fmtid="{D5CDD505-2E9C-101B-9397-08002B2CF9AE}" pid="8" name="MSIP_Label_defa4170-0d19-0005-0004-bc88714345d2_ContentBits">
    <vt:lpwstr>0</vt:lpwstr>
  </property>
  <property fmtid="{D5CDD505-2E9C-101B-9397-08002B2CF9AE}" pid="9" name="ContentTypeId">
    <vt:lpwstr>0x010100DB15C806248AE84BBBD58C62618E3920</vt:lpwstr>
  </property>
</Properties>
</file>